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D6" w:rsidRPr="00E462ED" w:rsidRDefault="00624BD6" w:rsidP="00624BD6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OLE_LINK3"/>
      <w:bookmarkStart w:id="1" w:name="OLE_LINK4"/>
      <w:r w:rsidRPr="00E462E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ZAPYTANIE  OFERTOWE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Nr </w:t>
      </w:r>
      <w:r w:rsidR="005155DF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32</w:t>
      </w:r>
      <w:r w:rsidRPr="006B4FB9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2018</w:t>
      </w:r>
    </w:p>
    <w:p w:rsidR="00624BD6" w:rsidRPr="00E462ED" w:rsidRDefault="00624BD6" w:rsidP="006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zamówienia, którego wartość nie przekracza wyrażonej w złotych równowartości kwoty 30.000 EURO, zgodnie z art. 4 ust. 8 ustawy </w:t>
      </w:r>
      <w:r w:rsidRPr="00E462ED">
        <w:rPr>
          <w:rFonts w:ascii="Times New Roman" w:hAnsi="Times New Roman" w:cs="Times New Roman"/>
          <w:b/>
          <w:color w:val="000000"/>
          <w:sz w:val="24"/>
          <w:szCs w:val="24"/>
        </w:rPr>
        <w:br/>
        <w:t>z dnia 29 stycznia 2004 roku –  Prawo zamówień publicznych.</w:t>
      </w:r>
    </w:p>
    <w:p w:rsidR="00624BD6" w:rsidRPr="00E462ED" w:rsidRDefault="00624BD6" w:rsidP="00624BD6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E462ED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zasadą konkurencyjności</w:t>
      </w:r>
    </w:p>
    <w:p w:rsidR="00624BD6" w:rsidRPr="00E462ED" w:rsidRDefault="00624BD6" w:rsidP="0062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D6" w:rsidRPr="00E462ED" w:rsidRDefault="00624BD6" w:rsidP="0062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02" w:rsidRDefault="00624BD6" w:rsidP="007A3B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62ED">
        <w:rPr>
          <w:rFonts w:ascii="Times New Roman" w:hAnsi="Times New Roman" w:cs="Times New Roman"/>
          <w:sz w:val="24"/>
          <w:szCs w:val="24"/>
        </w:rPr>
        <w:t xml:space="preserve">W związku z realizacją projektu pn. NASZE WSPARCIE TWÓJ SUKCES </w:t>
      </w:r>
      <w:r w:rsidR="00871D17">
        <w:rPr>
          <w:rFonts w:ascii="Times New Roman" w:hAnsi="Times New Roman" w:cs="Times New Roman"/>
          <w:sz w:val="24"/>
          <w:szCs w:val="24"/>
        </w:rPr>
        <w:t>Z</w:t>
      </w:r>
      <w:r w:rsidRPr="00E462ED">
        <w:rPr>
          <w:rFonts w:ascii="Times New Roman" w:hAnsi="Times New Roman" w:cs="Times New Roman"/>
          <w:sz w:val="24"/>
          <w:szCs w:val="24"/>
        </w:rPr>
        <w:t xml:space="preserve">amawiający tj. Powiat Goleniowski - Powiatowe Centrum Pomocy Rodzinie w Goleniowie zwraca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E462ED">
        <w:rPr>
          <w:rFonts w:ascii="Times New Roman" w:hAnsi="Times New Roman" w:cs="Times New Roman"/>
          <w:sz w:val="24"/>
          <w:szCs w:val="24"/>
        </w:rPr>
        <w:t>z zapytaniem ofertowym na usługę zorganizowan</w:t>
      </w:r>
      <w:r w:rsidR="00B313A2">
        <w:rPr>
          <w:rFonts w:ascii="Times New Roman" w:hAnsi="Times New Roman" w:cs="Times New Roman"/>
          <w:sz w:val="24"/>
          <w:szCs w:val="24"/>
        </w:rPr>
        <w:t>ia</w:t>
      </w:r>
      <w:bookmarkStart w:id="2" w:name="_Hlk526277062"/>
      <w:r>
        <w:rPr>
          <w:rFonts w:ascii="Times New Roman" w:hAnsi="Times New Roman" w:cs="Times New Roman"/>
          <w:sz w:val="24"/>
          <w:szCs w:val="24"/>
        </w:rPr>
        <w:t xml:space="preserve">3– dniowych warsztatów </w:t>
      </w:r>
      <w:bookmarkStart w:id="3" w:name="_Hlk526102654"/>
      <w:r>
        <w:rPr>
          <w:rFonts w:ascii="Times New Roman" w:hAnsi="Times New Roman" w:cs="Times New Roman"/>
          <w:sz w:val="24"/>
          <w:szCs w:val="24"/>
        </w:rPr>
        <w:t>wyjazdowych dla rodziców z dziećmi</w:t>
      </w:r>
      <w:r w:rsidR="007A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elementami pedagogiki i zabawy</w:t>
      </w:r>
      <w:bookmarkEnd w:id="3"/>
      <w:r w:rsidRPr="00E462ED">
        <w:rPr>
          <w:rFonts w:ascii="Times New Roman" w:hAnsi="Times New Roman" w:cs="Times New Roman"/>
          <w:sz w:val="24"/>
          <w:szCs w:val="24"/>
        </w:rPr>
        <w:t xml:space="preserve">dla  uczestników projektu </w:t>
      </w:r>
      <w:r w:rsidR="007A3B02">
        <w:rPr>
          <w:rFonts w:ascii="Times New Roman" w:hAnsi="Times New Roman" w:cs="Times New Roman"/>
          <w:sz w:val="24"/>
          <w:szCs w:val="24"/>
        </w:rPr>
        <w:t xml:space="preserve">wraz </w:t>
      </w:r>
      <w:r w:rsidR="00413E67">
        <w:rPr>
          <w:rFonts w:ascii="Times New Roman" w:hAnsi="Times New Roman" w:cs="Times New Roman"/>
          <w:sz w:val="24"/>
          <w:szCs w:val="24"/>
        </w:rPr>
        <w:br/>
      </w:r>
      <w:r w:rsidR="007A3B02">
        <w:rPr>
          <w:rFonts w:ascii="Times New Roman" w:hAnsi="Times New Roman" w:cs="Times New Roman"/>
          <w:sz w:val="24"/>
          <w:szCs w:val="24"/>
        </w:rPr>
        <w:t xml:space="preserve">z otoczeniem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B02">
        <w:rPr>
          <w:rFonts w:ascii="Times New Roman" w:hAnsi="Times New Roman" w:cs="Times New Roman"/>
          <w:sz w:val="24"/>
          <w:szCs w:val="24"/>
        </w:rPr>
        <w:t xml:space="preserve">12 grup 15-osobowych łącznie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462E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7A3B0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A3B02" w:rsidRDefault="007A3B02" w:rsidP="007A3B02">
      <w:pPr>
        <w:spacing w:after="0" w:line="240" w:lineRule="auto"/>
        <w:jc w:val="both"/>
        <w:rPr>
          <w:b/>
          <w:bCs/>
        </w:rPr>
      </w:pPr>
    </w:p>
    <w:p w:rsidR="00624BD6" w:rsidRPr="00871D17" w:rsidRDefault="00624BD6" w:rsidP="007A3B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D17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="00515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D17">
        <w:rPr>
          <w:rFonts w:ascii="Times New Roman" w:hAnsi="Times New Roman" w:cs="Times New Roman"/>
          <w:b/>
          <w:bCs/>
          <w:sz w:val="24"/>
          <w:szCs w:val="24"/>
        </w:rPr>
        <w:t xml:space="preserve">zamówienia: </w:t>
      </w:r>
    </w:p>
    <w:p w:rsidR="00871D17" w:rsidRPr="00871D17" w:rsidRDefault="00624BD6" w:rsidP="00871D17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>Przedmiotem zamówienia jest wybór osób</w:t>
      </w:r>
      <w:r w:rsidR="00871D17" w:rsidRPr="00871D17">
        <w:rPr>
          <w:rFonts w:ascii="Times New Roman" w:hAnsi="Times New Roman" w:cs="Times New Roman"/>
          <w:color w:val="auto"/>
          <w:sz w:val="24"/>
        </w:rPr>
        <w:t>/podmiotów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 do real</w:t>
      </w:r>
      <w:r w:rsidR="00B313A2" w:rsidRPr="00871D17">
        <w:rPr>
          <w:rFonts w:ascii="Times New Roman" w:hAnsi="Times New Roman" w:cs="Times New Roman"/>
          <w:color w:val="auto"/>
          <w:sz w:val="24"/>
        </w:rPr>
        <w:t>izacji</w:t>
      </w:r>
      <w:r w:rsidR="00452837">
        <w:rPr>
          <w:rFonts w:ascii="Times New Roman" w:hAnsi="Times New Roman" w:cs="Times New Roman"/>
          <w:color w:val="auto"/>
          <w:sz w:val="24"/>
        </w:rPr>
        <w:t xml:space="preserve"> </w:t>
      </w:r>
      <w:r w:rsidR="00871D17" w:rsidRPr="00871D17">
        <w:rPr>
          <w:rFonts w:ascii="Times New Roman" w:hAnsi="Times New Roman" w:cs="Times New Roman"/>
          <w:color w:val="auto"/>
          <w:sz w:val="24"/>
        </w:rPr>
        <w:t xml:space="preserve">3-dniowych (2 noclegi) warsztatów </w:t>
      </w:r>
      <w:r w:rsidR="00871D17" w:rsidRPr="00871D17">
        <w:rPr>
          <w:rFonts w:ascii="Times New Roman" w:hAnsi="Times New Roman" w:cs="Times New Roman"/>
          <w:sz w:val="24"/>
        </w:rPr>
        <w:t xml:space="preserve">wyjazdowych dla uczestników projektu wraz z otoczeniem - rodziców z dziećmi, z elementami pedagogiki i zabawy </w:t>
      </w:r>
      <w:r w:rsidR="00871D17" w:rsidRPr="00871D17">
        <w:rPr>
          <w:rFonts w:ascii="Times New Roman" w:hAnsi="Times New Roman" w:cs="Times New Roman"/>
          <w:color w:val="auto"/>
          <w:sz w:val="24"/>
        </w:rPr>
        <w:t xml:space="preserve"> 12 grup 15-osobowych, łącznie 180 osób (dzieci w wieku 3-18 lat).</w:t>
      </w:r>
    </w:p>
    <w:p w:rsidR="00E650D5" w:rsidRPr="00871D17" w:rsidRDefault="00E650D5" w:rsidP="00624BD6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</w:p>
    <w:p w:rsidR="00624BD6" w:rsidRPr="00871D17" w:rsidRDefault="00624BD6" w:rsidP="00624BD6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871D17">
        <w:rPr>
          <w:rFonts w:ascii="Times New Roman" w:hAnsi="Times New Roman" w:cs="Times New Roman"/>
          <w:b/>
          <w:sz w:val="24"/>
        </w:rPr>
        <w:t>Opis przedmiotu zamówienia:</w:t>
      </w:r>
    </w:p>
    <w:p w:rsidR="00624BD6" w:rsidRPr="00871D17" w:rsidRDefault="00624BD6" w:rsidP="00624BD6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</w:p>
    <w:p w:rsidR="00D23D6F" w:rsidRPr="00871D17" w:rsidRDefault="00624BD6" w:rsidP="00624BD6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>Zamówienie obejmuje wykonanie kompleksowej usługi</w:t>
      </w:r>
      <w:r w:rsidR="00D23D6F" w:rsidRPr="00871D17">
        <w:rPr>
          <w:rFonts w:ascii="Times New Roman" w:hAnsi="Times New Roman" w:cs="Times New Roman"/>
          <w:color w:val="auto"/>
          <w:sz w:val="24"/>
        </w:rPr>
        <w:t>:</w:t>
      </w:r>
    </w:p>
    <w:p w:rsidR="00304527" w:rsidRPr="00871D17" w:rsidRDefault="00624BD6" w:rsidP="004539B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 xml:space="preserve">zorganizowania i przeprowadzenia </w:t>
      </w:r>
      <w:r w:rsidR="003F6BB9" w:rsidRPr="00871D17">
        <w:rPr>
          <w:rFonts w:ascii="Times New Roman" w:hAnsi="Times New Roman" w:cs="Times New Roman"/>
          <w:color w:val="auto"/>
          <w:sz w:val="24"/>
        </w:rPr>
        <w:t xml:space="preserve">3-dniowych, 16-godzinnych 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warsztatów/zajęć wyjazdowych </w:t>
      </w:r>
      <w:r w:rsidR="00D23D6F" w:rsidRPr="00871D17">
        <w:rPr>
          <w:rFonts w:ascii="Times New Roman" w:hAnsi="Times New Roman" w:cs="Times New Roman"/>
          <w:color w:val="auto"/>
          <w:sz w:val="24"/>
        </w:rPr>
        <w:t xml:space="preserve">z </w:t>
      </w:r>
      <w:r w:rsidRPr="00871D17">
        <w:rPr>
          <w:rFonts w:ascii="Times New Roman" w:hAnsi="Times New Roman" w:cs="Times New Roman"/>
          <w:color w:val="auto"/>
          <w:sz w:val="24"/>
        </w:rPr>
        <w:t>elementami pedagogiki i zabawy</w:t>
      </w:r>
      <w:r w:rsidR="00D23D6F" w:rsidRPr="00871D17">
        <w:rPr>
          <w:rFonts w:ascii="Times New Roman" w:hAnsi="Times New Roman" w:cs="Times New Roman"/>
          <w:color w:val="auto"/>
          <w:sz w:val="24"/>
        </w:rPr>
        <w:t xml:space="preserve">dla 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 rodziców zastępczych i dzieci umieszczonych w rodzinach zastępczych/rodzinnych domach dziecka</w:t>
      </w:r>
      <w:r w:rsidR="007A3B02" w:rsidRPr="00871D17">
        <w:rPr>
          <w:rFonts w:ascii="Times New Roman" w:hAnsi="Times New Roman" w:cs="Times New Roman"/>
          <w:color w:val="auto"/>
          <w:sz w:val="24"/>
        </w:rPr>
        <w:t xml:space="preserve"> oraz dzieci biologicznych</w:t>
      </w:r>
      <w:r w:rsidR="00165406" w:rsidRPr="00871D17">
        <w:rPr>
          <w:rFonts w:ascii="Times New Roman" w:hAnsi="Times New Roman" w:cs="Times New Roman"/>
          <w:color w:val="auto"/>
          <w:sz w:val="24"/>
        </w:rPr>
        <w:t xml:space="preserve"> – łącznie w roku 2018 i 2019 dla 180 osób</w:t>
      </w:r>
      <w:r w:rsidR="007A3B02" w:rsidRPr="00871D17">
        <w:rPr>
          <w:rFonts w:ascii="Times New Roman" w:hAnsi="Times New Roman" w:cs="Times New Roman"/>
          <w:color w:val="auto"/>
          <w:sz w:val="24"/>
        </w:rPr>
        <w:t xml:space="preserve">. </w:t>
      </w:r>
      <w:r w:rsidRPr="00871D17">
        <w:rPr>
          <w:rFonts w:ascii="Times New Roman" w:hAnsi="Times New Roman" w:cs="Times New Roman"/>
          <w:color w:val="auto"/>
          <w:sz w:val="24"/>
        </w:rPr>
        <w:t>W trakcie warsztatów mają się odbyć za</w:t>
      </w:r>
      <w:r w:rsidR="006B4FB9" w:rsidRPr="00871D17">
        <w:rPr>
          <w:rFonts w:ascii="Times New Roman" w:hAnsi="Times New Roman" w:cs="Times New Roman"/>
          <w:color w:val="auto"/>
          <w:sz w:val="24"/>
        </w:rPr>
        <w:t>jęcia edukacyjne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 z elementami pedagogiki i zabawy maj</w:t>
      </w:r>
      <w:r w:rsidR="00871D17">
        <w:rPr>
          <w:rFonts w:ascii="Times New Roman" w:hAnsi="Times New Roman" w:cs="Times New Roman"/>
          <w:color w:val="auto"/>
          <w:sz w:val="24"/>
        </w:rPr>
        <w:t>ą</w:t>
      </w:r>
      <w:r w:rsidRPr="00871D17">
        <w:rPr>
          <w:rFonts w:ascii="Times New Roman" w:hAnsi="Times New Roman" w:cs="Times New Roman"/>
          <w:color w:val="auto"/>
          <w:sz w:val="24"/>
        </w:rPr>
        <w:t>cena celu wspieranie rozwoju intelektualnego, emocjonalnego i społecznego dzieci. Wyjazdma być formą aktywizacji i integracji dzieci i ich opiekunów poprzez wspólne, aktywne spędzanie czasu w warunkach pozadomowych oraz rozwijanie kompetencji relacyjnych między uczestnikami</w:t>
      </w:r>
      <w:r w:rsidR="00B313A2" w:rsidRPr="00871D17">
        <w:rPr>
          <w:rFonts w:ascii="Times New Roman" w:hAnsi="Times New Roman" w:cs="Times New Roman"/>
          <w:color w:val="auto"/>
          <w:sz w:val="24"/>
        </w:rPr>
        <w:t>,</w:t>
      </w:r>
    </w:p>
    <w:p w:rsidR="00D23D6F" w:rsidRPr="00871D17" w:rsidRDefault="00D23D6F" w:rsidP="004539B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>z</w:t>
      </w:r>
      <w:r w:rsidR="00624BD6" w:rsidRPr="00871D17">
        <w:rPr>
          <w:rFonts w:ascii="Times New Roman" w:hAnsi="Times New Roman" w:cs="Times New Roman"/>
          <w:color w:val="auto"/>
          <w:sz w:val="24"/>
        </w:rPr>
        <w:t>apewnieni</w:t>
      </w:r>
      <w:r w:rsidR="004A0AF3">
        <w:rPr>
          <w:rFonts w:ascii="Times New Roman" w:hAnsi="Times New Roman" w:cs="Times New Roman"/>
          <w:color w:val="auto"/>
          <w:sz w:val="24"/>
        </w:rPr>
        <w:t>e</w:t>
      </w:r>
      <w:r w:rsidR="00624BD6" w:rsidRPr="00871D17">
        <w:rPr>
          <w:rFonts w:ascii="Times New Roman" w:hAnsi="Times New Roman" w:cs="Times New Roman"/>
          <w:color w:val="auto"/>
          <w:sz w:val="24"/>
        </w:rPr>
        <w:t xml:space="preserve"> transportu autokarem wraz z kompleksową usługą ubezpieczeniową</w:t>
      </w:r>
      <w:r w:rsidRPr="00871D17">
        <w:rPr>
          <w:rFonts w:ascii="Times New Roman" w:hAnsi="Times New Roman" w:cs="Times New Roman"/>
          <w:color w:val="auto"/>
          <w:sz w:val="24"/>
        </w:rPr>
        <w:t>,</w:t>
      </w:r>
    </w:p>
    <w:p w:rsidR="00D23D6F" w:rsidRPr="00871D17" w:rsidRDefault="00624BD6" w:rsidP="004539B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>zakwaterowani</w:t>
      </w:r>
      <w:r w:rsidR="004A0AF3">
        <w:rPr>
          <w:rFonts w:ascii="Times New Roman" w:hAnsi="Times New Roman" w:cs="Times New Roman"/>
          <w:color w:val="auto"/>
          <w:sz w:val="24"/>
        </w:rPr>
        <w:t>e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 uczestników w budynkach: hotelach, pensjonatach, ośrodkach wczasowo- kolonijnych itp.</w:t>
      </w:r>
    </w:p>
    <w:p w:rsidR="00304527" w:rsidRPr="00871D17" w:rsidRDefault="00624BD6" w:rsidP="004539B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871D17">
        <w:rPr>
          <w:rFonts w:ascii="Times New Roman" w:hAnsi="Times New Roman" w:cs="Times New Roman"/>
          <w:color w:val="auto"/>
          <w:sz w:val="24"/>
        </w:rPr>
        <w:t xml:space="preserve"> pełn</w:t>
      </w:r>
      <w:r w:rsidR="00304527" w:rsidRPr="00871D17">
        <w:rPr>
          <w:rFonts w:ascii="Times New Roman" w:hAnsi="Times New Roman" w:cs="Times New Roman"/>
          <w:color w:val="auto"/>
          <w:sz w:val="24"/>
        </w:rPr>
        <w:t>e</w:t>
      </w:r>
      <w:r w:rsidRPr="00871D17">
        <w:rPr>
          <w:rFonts w:ascii="Times New Roman" w:hAnsi="Times New Roman" w:cs="Times New Roman"/>
          <w:color w:val="auto"/>
          <w:sz w:val="24"/>
        </w:rPr>
        <w:t xml:space="preserve"> wyżywienie uczestników projektu</w:t>
      </w:r>
      <w:r w:rsidR="00304527" w:rsidRPr="00871D17">
        <w:rPr>
          <w:rFonts w:ascii="Times New Roman" w:hAnsi="Times New Roman" w:cs="Times New Roman"/>
          <w:color w:val="auto"/>
          <w:sz w:val="24"/>
        </w:rPr>
        <w:t>,</w:t>
      </w:r>
    </w:p>
    <w:p w:rsidR="00624BD6" w:rsidRDefault="004A0AF3" w:rsidP="00624BD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Opiekę medyczną</w:t>
      </w:r>
      <w:r w:rsidR="00624BD6" w:rsidRPr="00871D17">
        <w:rPr>
          <w:rFonts w:ascii="Times New Roman" w:hAnsi="Times New Roman" w:cs="Times New Roman"/>
          <w:color w:val="auto"/>
          <w:sz w:val="24"/>
        </w:rPr>
        <w:t>.</w:t>
      </w:r>
    </w:p>
    <w:p w:rsidR="004A0AF3" w:rsidRPr="004A0AF3" w:rsidRDefault="004A0AF3" w:rsidP="004A0AF3">
      <w:pPr>
        <w:pStyle w:val="Default"/>
        <w:ind w:left="765"/>
        <w:jc w:val="both"/>
        <w:rPr>
          <w:rFonts w:ascii="Times New Roman" w:hAnsi="Times New Roman" w:cs="Times New Roman"/>
          <w:color w:val="auto"/>
          <w:sz w:val="24"/>
        </w:rPr>
      </w:pPr>
    </w:p>
    <w:p w:rsidR="004A0AF3" w:rsidRPr="004A0AF3" w:rsidRDefault="004A0AF3" w:rsidP="00624BD6">
      <w:pPr>
        <w:pStyle w:val="Default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4A0AF3">
        <w:rPr>
          <w:rFonts w:ascii="Times New Roman" w:hAnsi="Times New Roman" w:cs="Times New Roman"/>
          <w:b/>
          <w:color w:val="auto"/>
          <w:sz w:val="24"/>
        </w:rPr>
        <w:t xml:space="preserve">Termin realizacji przedmiotu zamówienia: </w:t>
      </w:r>
    </w:p>
    <w:p w:rsidR="004A0AF3" w:rsidRDefault="004A0AF3" w:rsidP="004A0AF3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</w:p>
    <w:p w:rsidR="00FB0177" w:rsidRDefault="00B313A2" w:rsidP="00FB0177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871D17">
        <w:rPr>
          <w:rFonts w:ascii="Times New Roman" w:hAnsi="Times New Roman" w:cs="Times New Roman"/>
          <w:bCs/>
          <w:color w:val="auto"/>
          <w:sz w:val="24"/>
        </w:rPr>
        <w:t>w okresie od 1</w:t>
      </w:r>
      <w:r w:rsidR="00413E67">
        <w:rPr>
          <w:rFonts w:ascii="Times New Roman" w:hAnsi="Times New Roman" w:cs="Times New Roman"/>
          <w:bCs/>
          <w:color w:val="auto"/>
          <w:sz w:val="24"/>
        </w:rPr>
        <w:t>9</w:t>
      </w:r>
      <w:r w:rsidRPr="00871D17">
        <w:rPr>
          <w:rFonts w:ascii="Times New Roman" w:hAnsi="Times New Roman" w:cs="Times New Roman"/>
          <w:bCs/>
          <w:color w:val="auto"/>
          <w:sz w:val="24"/>
        </w:rPr>
        <w:t xml:space="preserve"> października do 30 listopada 2018 roku dla 6 grup, każda 15-osobowa – łącznie dla 90 osób,</w:t>
      </w:r>
      <w:r w:rsidR="004A0AF3">
        <w:rPr>
          <w:rFonts w:ascii="Times New Roman" w:hAnsi="Times New Roman" w:cs="Times New Roman"/>
          <w:bCs/>
          <w:color w:val="auto"/>
          <w:sz w:val="24"/>
        </w:rPr>
        <w:t xml:space="preserve"> w tym 62 dzieci</w:t>
      </w:r>
      <w:r w:rsidR="00FB0177">
        <w:rPr>
          <w:rFonts w:ascii="Times New Roman" w:hAnsi="Times New Roman" w:cs="Times New Roman"/>
          <w:bCs/>
          <w:color w:val="auto"/>
          <w:sz w:val="24"/>
        </w:rPr>
        <w:t>,</w:t>
      </w:r>
    </w:p>
    <w:p w:rsidR="00B313A2" w:rsidRDefault="00B313A2" w:rsidP="00FB0177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Cs/>
          <w:color w:val="auto"/>
          <w:sz w:val="24"/>
        </w:rPr>
        <w:t>w roku 2019: w II kwartale -  dla 2 grup 15-osobowych, w III kwartale – dla 2 grup 15-osobowych i w IV kwartale - 2 grupy 15-osobowe  -  łącznie 90 osób</w:t>
      </w:r>
      <w:r w:rsidR="00FB0177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FB0177" w:rsidRPr="00FB0177" w:rsidRDefault="00FB0177" w:rsidP="00FB0177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Łącznie liczba osób – 180.</w:t>
      </w:r>
    </w:p>
    <w:p w:rsidR="0006045A" w:rsidRDefault="0006045A" w:rsidP="0006045A">
      <w:pPr>
        <w:pStyle w:val="Default"/>
        <w:jc w:val="both"/>
        <w:rPr>
          <w:b/>
          <w:bCs/>
          <w:color w:val="auto"/>
          <w:szCs w:val="22"/>
        </w:rPr>
      </w:pPr>
    </w:p>
    <w:p w:rsidR="0006045A" w:rsidRPr="00FB0177" w:rsidRDefault="0006045A" w:rsidP="000604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t>Szczegółowy opis zamówienia:</w:t>
      </w:r>
    </w:p>
    <w:p w:rsidR="0006045A" w:rsidRPr="00FB0177" w:rsidRDefault="0006045A" w:rsidP="0006045A">
      <w:pPr>
        <w:pStyle w:val="Default"/>
        <w:jc w:val="both"/>
        <w:rPr>
          <w:rFonts w:ascii="Times New Roman" w:hAnsi="Times New Roman" w:cs="Times New Roman"/>
          <w:bCs/>
          <w:color w:val="auto"/>
          <w:sz w:val="24"/>
        </w:rPr>
      </w:pPr>
    </w:p>
    <w:p w:rsidR="0006045A" w:rsidRPr="00FB0177" w:rsidRDefault="0006045A" w:rsidP="004539B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Zakwaterowanie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dla 180 osób (12 grup 15–osobowych) - w czystych pokojach, </w:t>
      </w:r>
      <w:r w:rsidR="00FB0177">
        <w:rPr>
          <w:rFonts w:ascii="Times New Roman" w:hAnsi="Times New Roman" w:cs="Times New Roman"/>
          <w:bCs/>
          <w:color w:val="auto"/>
          <w:sz w:val="24"/>
        </w:rPr>
        <w:br/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z dostępem do światła dziennego, wyposażonych w sprawne sprzęty i instalacje, mających dostęp do węzła sanitarnego, wyposażonych w pościel (jeden komplet pościeli na jedną zakwaterowaną osobę),przystosowanych dla </w:t>
      </w:r>
      <w:r w:rsidR="00FB0177">
        <w:rPr>
          <w:rFonts w:ascii="Times New Roman" w:hAnsi="Times New Roman" w:cs="Times New Roman"/>
          <w:bCs/>
          <w:color w:val="auto"/>
          <w:sz w:val="24"/>
        </w:rPr>
        <w:t xml:space="preserve">uczestników i 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dzieci </w:t>
      </w:r>
      <w:r w:rsidR="00FB0177">
        <w:rPr>
          <w:rFonts w:ascii="Times New Roman" w:hAnsi="Times New Roman" w:cs="Times New Roman"/>
          <w:bCs/>
          <w:color w:val="auto"/>
          <w:sz w:val="24"/>
        </w:rPr>
        <w:br/>
      </w:r>
      <w:r w:rsidRPr="00FB0177">
        <w:rPr>
          <w:rFonts w:ascii="Times New Roman" w:hAnsi="Times New Roman" w:cs="Times New Roman"/>
          <w:bCs/>
          <w:color w:val="auto"/>
          <w:sz w:val="24"/>
        </w:rPr>
        <w:t>w wieku od 3-18 lat.</w:t>
      </w:r>
    </w:p>
    <w:p w:rsidR="0006045A" w:rsidRPr="00FB0177" w:rsidRDefault="0006045A" w:rsidP="004539B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t>Usługa restauracyjna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dla 180 </w:t>
      </w:r>
      <w:r w:rsidR="00FB0177">
        <w:rPr>
          <w:rFonts w:ascii="Times New Roman" w:hAnsi="Times New Roman" w:cs="Times New Roman"/>
          <w:bCs/>
          <w:color w:val="auto"/>
          <w:sz w:val="24"/>
        </w:rPr>
        <w:t>osób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(12 grup 15 – osobowych) składająca się z co najmniej 4 posiłków dziennie- śniadania, obiadu dwudaniowego, podwieczorku </w:t>
      </w:r>
      <w:r w:rsidR="00FB0177">
        <w:rPr>
          <w:rFonts w:ascii="Times New Roman" w:hAnsi="Times New Roman" w:cs="Times New Roman"/>
          <w:bCs/>
          <w:color w:val="auto"/>
          <w:sz w:val="24"/>
        </w:rPr>
        <w:br/>
      </w:r>
      <w:r w:rsidRPr="00FB0177">
        <w:rPr>
          <w:rFonts w:ascii="Times New Roman" w:hAnsi="Times New Roman" w:cs="Times New Roman"/>
          <w:bCs/>
          <w:color w:val="auto"/>
          <w:sz w:val="24"/>
        </w:rPr>
        <w:t>i kolacji (jednego dnia pobytu w formie ogniska/grilla), od kolacji pierwszego dnia warsztatów do kolacji ostatniego dnia warsztatów z tym, że kolacja ostatniego dnia pobytu może zostać wydana w formie prowiantu suchego na czas podróży. Posiłki winny być urozmaicone i zawierać produkty ze wszystkich grup produktów spożywczych. Jadłospis powinien uwzględniać możliwość zapewnienia posiłków wegetariańskich, a także specjalnej diety.</w:t>
      </w:r>
    </w:p>
    <w:p w:rsidR="0006045A" w:rsidRPr="006B2324" w:rsidRDefault="0006045A" w:rsidP="006B232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t>Zajęcia edukacyjn</w:t>
      </w:r>
      <w:r w:rsidR="006B2324">
        <w:rPr>
          <w:rFonts w:ascii="Times New Roman" w:hAnsi="Times New Roman" w:cs="Times New Roman"/>
          <w:b/>
          <w:bCs/>
          <w:color w:val="auto"/>
          <w:sz w:val="24"/>
        </w:rPr>
        <w:t>e z elementami pedagogiki i zabawy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winny </w:t>
      </w:r>
      <w:r w:rsidR="00060997" w:rsidRPr="00FB0177">
        <w:rPr>
          <w:rFonts w:ascii="Times New Roman" w:hAnsi="Times New Roman" w:cs="Times New Roman"/>
          <w:bCs/>
          <w:color w:val="auto"/>
          <w:sz w:val="24"/>
        </w:rPr>
        <w:t>odbywać się każdego dnia wyjazdu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w wymiarze minimum 6 godzin dziennie, w</w:t>
      </w:r>
      <w:r w:rsidR="00060997" w:rsidRPr="00FB0177">
        <w:rPr>
          <w:rFonts w:ascii="Times New Roman" w:hAnsi="Times New Roman" w:cs="Times New Roman"/>
          <w:bCs/>
          <w:color w:val="auto"/>
          <w:sz w:val="24"/>
        </w:rPr>
        <w:t xml:space="preserve"> minimum 3 grupach (minimum jedna grupa dla dzieci w wieku 3-10 lat, jedna grupa dla dzieci 11-14 lat, </w:t>
      </w:r>
      <w:r w:rsidR="006B2324">
        <w:rPr>
          <w:rFonts w:ascii="Times New Roman" w:hAnsi="Times New Roman" w:cs="Times New Roman"/>
          <w:bCs/>
          <w:color w:val="auto"/>
          <w:sz w:val="24"/>
        </w:rPr>
        <w:br/>
      </w:r>
      <w:r w:rsidR="00060997" w:rsidRPr="006B2324">
        <w:rPr>
          <w:rFonts w:ascii="Times New Roman" w:hAnsi="Times New Roman" w:cs="Times New Roman"/>
          <w:bCs/>
          <w:color w:val="auto"/>
          <w:sz w:val="24"/>
        </w:rPr>
        <w:t>1 grupa dla dzieci w wieku od 15 do 18</w:t>
      </w:r>
      <w:r w:rsidRPr="006B2324">
        <w:rPr>
          <w:rFonts w:ascii="Times New Roman" w:hAnsi="Times New Roman" w:cs="Times New Roman"/>
          <w:bCs/>
          <w:color w:val="auto"/>
          <w:sz w:val="24"/>
        </w:rPr>
        <w:t xml:space="preserve"> lat), z tym, </w:t>
      </w:r>
      <w:r w:rsidR="00060997" w:rsidRPr="006B2324">
        <w:rPr>
          <w:rFonts w:ascii="Times New Roman" w:hAnsi="Times New Roman" w:cs="Times New Roman"/>
          <w:bCs/>
          <w:color w:val="auto"/>
          <w:sz w:val="24"/>
        </w:rPr>
        <w:t xml:space="preserve">że pierwszego dnia pobytu uczestnicy projektu wraz z otoczeniem na warsztatach wyjazdowych </w:t>
      </w:r>
      <w:r w:rsidRPr="006B2324">
        <w:rPr>
          <w:rFonts w:ascii="Times New Roman" w:hAnsi="Times New Roman" w:cs="Times New Roman"/>
          <w:bCs/>
          <w:color w:val="auto"/>
          <w:sz w:val="24"/>
        </w:rPr>
        <w:t xml:space="preserve">prowadzone zajęcia winny mieć charakter integracyjny.Zajęcia </w:t>
      </w:r>
      <w:r w:rsidRPr="006B2324">
        <w:rPr>
          <w:rFonts w:ascii="Times New Roman" w:hAnsi="Times New Roman" w:cs="Times New Roman"/>
          <w:bCs/>
          <w:sz w:val="24"/>
        </w:rPr>
        <w:t>w ramach danej</w:t>
      </w:r>
      <w:r w:rsidRPr="006B2324">
        <w:rPr>
          <w:rFonts w:ascii="Times New Roman" w:hAnsi="Times New Roman" w:cs="Times New Roman"/>
          <w:bCs/>
          <w:color w:val="auto"/>
          <w:sz w:val="24"/>
        </w:rPr>
        <w:t xml:space="preserve"> grupy winny być prowadzone przez jednego trenera </w:t>
      </w:r>
      <w:r w:rsidRPr="006B2324">
        <w:rPr>
          <w:rFonts w:ascii="Times New Roman" w:hAnsi="Times New Roman" w:cs="Times New Roman"/>
          <w:bCs/>
          <w:sz w:val="24"/>
        </w:rPr>
        <w:t xml:space="preserve">posiadającego </w:t>
      </w:r>
      <w:r w:rsidRPr="006B2324">
        <w:rPr>
          <w:rFonts w:ascii="Times New Roman" w:hAnsi="Times New Roman" w:cs="Times New Roman"/>
          <w:sz w:val="24"/>
        </w:rPr>
        <w:t>wykształcenie wyższe magisterskie na kierunku psychologia lub pedagogika z ukończoną terapią</w:t>
      </w:r>
      <w:r w:rsidR="005155DF">
        <w:rPr>
          <w:rFonts w:ascii="Times New Roman" w:hAnsi="Times New Roman" w:cs="Times New Roman"/>
          <w:sz w:val="24"/>
        </w:rPr>
        <w:t xml:space="preserve"> </w:t>
      </w:r>
      <w:r w:rsidRPr="006B2324">
        <w:rPr>
          <w:rFonts w:ascii="Times New Roman" w:hAnsi="Times New Roman" w:cs="Times New Roman"/>
          <w:sz w:val="24"/>
        </w:rPr>
        <w:t>pedagogiczną/</w:t>
      </w:r>
      <w:r w:rsidR="00060997" w:rsidRPr="006B2324">
        <w:rPr>
          <w:rFonts w:ascii="Times New Roman" w:hAnsi="Times New Roman" w:cs="Times New Roman"/>
          <w:sz w:val="24"/>
        </w:rPr>
        <w:t xml:space="preserve">socjoterapeutyczną </w:t>
      </w:r>
      <w:r w:rsidRPr="006B2324">
        <w:rPr>
          <w:rFonts w:ascii="Times New Roman" w:hAnsi="Times New Roman" w:cs="Times New Roman"/>
          <w:sz w:val="24"/>
        </w:rPr>
        <w:t xml:space="preserve">lub przygotowaniem pedagogicznym oraz </w:t>
      </w:r>
      <w:r w:rsidRPr="006B2324">
        <w:rPr>
          <w:rFonts w:ascii="Times New Roman" w:hAnsi="Times New Roman" w:cs="Times New Roman"/>
          <w:sz w:val="24"/>
          <w:shd w:val="clear" w:color="auto" w:fill="FFFFFF"/>
        </w:rPr>
        <w:t>socjologią, nauki o rodzinie lub pokrewne uzupełnione studiami podyplomowymi na kierunku pomoc psychologiczna, terapia pedagogiczna, socjoterapia, przygotowanie pedagogiczne. W sytuacji, gdyby zajęcia edukacyjn</w:t>
      </w:r>
      <w:r w:rsidR="006B2324">
        <w:rPr>
          <w:rFonts w:ascii="Times New Roman" w:hAnsi="Times New Roman" w:cs="Times New Roman"/>
          <w:sz w:val="24"/>
          <w:shd w:val="clear" w:color="auto" w:fill="FFFFFF"/>
        </w:rPr>
        <w:t>e</w:t>
      </w:r>
      <w:r w:rsidRPr="006B2324">
        <w:rPr>
          <w:rFonts w:ascii="Times New Roman" w:hAnsi="Times New Roman" w:cs="Times New Roman"/>
          <w:sz w:val="24"/>
          <w:shd w:val="clear" w:color="auto" w:fill="FFFFFF"/>
        </w:rPr>
        <w:t xml:space="preserve"> odbywały się równolegle we wszystkich grupach niezbędnym jest zaangażowanie do realizacji zadania minimum </w:t>
      </w:r>
      <w:r w:rsidR="006B2324">
        <w:rPr>
          <w:rFonts w:ascii="Times New Roman" w:hAnsi="Times New Roman" w:cs="Times New Roman"/>
          <w:sz w:val="24"/>
          <w:shd w:val="clear" w:color="auto" w:fill="FFFFFF"/>
        </w:rPr>
        <w:br/>
      </w:r>
      <w:r w:rsidRPr="006B2324">
        <w:rPr>
          <w:rFonts w:ascii="Times New Roman" w:hAnsi="Times New Roman" w:cs="Times New Roman"/>
          <w:sz w:val="24"/>
          <w:shd w:val="clear" w:color="auto" w:fill="FFFFFF"/>
        </w:rPr>
        <w:t>3 trenerów.</w:t>
      </w:r>
    </w:p>
    <w:p w:rsidR="00872E17" w:rsidRPr="00FB0177" w:rsidRDefault="0006045A" w:rsidP="004539B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t xml:space="preserve">Zapewnienie opieki medycznej dla </w:t>
      </w:r>
      <w:r w:rsidR="00872E17" w:rsidRPr="00FB0177">
        <w:rPr>
          <w:rFonts w:ascii="Times New Roman" w:hAnsi="Times New Roman" w:cs="Times New Roman"/>
          <w:b/>
          <w:bCs/>
          <w:color w:val="auto"/>
          <w:sz w:val="24"/>
        </w:rPr>
        <w:t xml:space="preserve">uczestników projektu </w:t>
      </w:r>
      <w:r w:rsidR="006B2324">
        <w:rPr>
          <w:rFonts w:ascii="Times New Roman" w:hAnsi="Times New Roman" w:cs="Times New Roman"/>
          <w:b/>
          <w:bCs/>
          <w:color w:val="auto"/>
          <w:sz w:val="24"/>
        </w:rPr>
        <w:t>i otoczenia</w:t>
      </w:r>
      <w:r w:rsidRPr="00FB0177">
        <w:rPr>
          <w:rFonts w:ascii="Times New Roman" w:hAnsi="Times New Roman" w:cs="Times New Roman"/>
          <w:bCs/>
          <w:color w:val="auto"/>
          <w:sz w:val="24"/>
        </w:rPr>
        <w:t>– lekarz na stałe lub na wezwanie, pielęgniarka całodobowo w placówce wypoczynkowej</w:t>
      </w:r>
      <w:r w:rsidR="00872E17" w:rsidRPr="00FB0177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06045A" w:rsidRPr="00FB0177" w:rsidRDefault="0006045A" w:rsidP="004539B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bCs/>
          <w:color w:val="auto"/>
          <w:sz w:val="24"/>
        </w:rPr>
        <w:t>Zapewnienie s</w:t>
      </w:r>
      <w:r w:rsidR="006B2324">
        <w:rPr>
          <w:rFonts w:ascii="Times New Roman" w:hAnsi="Times New Roman" w:cs="Times New Roman"/>
          <w:b/>
          <w:bCs/>
          <w:color w:val="auto"/>
          <w:sz w:val="24"/>
        </w:rPr>
        <w:t>al</w:t>
      </w:r>
      <w:r w:rsidRPr="00FB0177">
        <w:rPr>
          <w:rFonts w:ascii="Times New Roman" w:hAnsi="Times New Roman" w:cs="Times New Roman"/>
          <w:b/>
          <w:bCs/>
          <w:color w:val="auto"/>
          <w:sz w:val="24"/>
        </w:rPr>
        <w:t xml:space="preserve"> szkoleniowych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w ilości niezbędnej do przeprowadzenia zajęć edukacyj</w:t>
      </w:r>
      <w:r w:rsidR="006B2324">
        <w:rPr>
          <w:rFonts w:ascii="Times New Roman" w:hAnsi="Times New Roman" w:cs="Times New Roman"/>
          <w:bCs/>
          <w:color w:val="auto"/>
          <w:sz w:val="24"/>
        </w:rPr>
        <w:t>nych</w:t>
      </w: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 w grupach, wyposażonych w klimatyzator, stoły oraz krzesła, tablice, ekran.</w:t>
      </w:r>
    </w:p>
    <w:p w:rsidR="0006045A" w:rsidRPr="00FB0177" w:rsidRDefault="0006045A" w:rsidP="004539B4">
      <w:pPr>
        <w:pStyle w:val="Default"/>
        <w:numPr>
          <w:ilvl w:val="0"/>
          <w:numId w:val="27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Cs/>
          <w:color w:val="auto"/>
          <w:sz w:val="24"/>
        </w:rPr>
        <w:t>Baza noclegowa i gastronomiczna oraz infrastruktura szkoleniowa i rekreacyjnawinna być dostępną na terenie ośrodka</w:t>
      </w:r>
      <w:r w:rsidR="00872E17" w:rsidRPr="00FB0177">
        <w:rPr>
          <w:rFonts w:ascii="Times New Roman" w:hAnsi="Times New Roman" w:cs="Times New Roman"/>
          <w:bCs/>
          <w:color w:val="auto"/>
          <w:sz w:val="24"/>
        </w:rPr>
        <w:t>, w którym odbywają się warsztaty wyjazdowe</w:t>
      </w:r>
      <w:r w:rsidRPr="00FB0177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06045A" w:rsidRPr="00FB0177" w:rsidRDefault="0006045A" w:rsidP="000604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06045A" w:rsidRPr="00FB0177" w:rsidRDefault="0006045A" w:rsidP="000604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06045A" w:rsidRPr="00FB0177" w:rsidRDefault="0006045A" w:rsidP="0006045A">
      <w:pPr>
        <w:pStyle w:val="Default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Cs/>
          <w:color w:val="auto"/>
          <w:sz w:val="24"/>
        </w:rPr>
        <w:t xml:space="preserve">Kod CPV: </w:t>
      </w:r>
    </w:p>
    <w:p w:rsidR="0006045A" w:rsidRPr="00FB0177" w:rsidRDefault="0006045A" w:rsidP="0006045A">
      <w:pPr>
        <w:pStyle w:val="Default"/>
        <w:rPr>
          <w:rFonts w:ascii="Times New Roman" w:hAnsi="Times New Roman" w:cs="Times New Roman"/>
          <w:bCs/>
          <w:color w:val="auto"/>
          <w:sz w:val="24"/>
        </w:rPr>
      </w:pPr>
      <w:r w:rsidRPr="00FB0177">
        <w:rPr>
          <w:rFonts w:ascii="Times New Roman" w:hAnsi="Times New Roman" w:cs="Times New Roman"/>
          <w:bCs/>
          <w:color w:val="auto"/>
          <w:sz w:val="24"/>
        </w:rPr>
        <w:t>80000000-4 - usługi edukacyjne i szkoleniowe</w:t>
      </w:r>
      <w:r w:rsidRPr="00FB0177">
        <w:rPr>
          <w:rFonts w:ascii="Times New Roman" w:hAnsi="Times New Roman" w:cs="Times New Roman"/>
          <w:bCs/>
          <w:color w:val="auto"/>
          <w:sz w:val="24"/>
        </w:rPr>
        <w:tab/>
      </w:r>
    </w:p>
    <w:p w:rsidR="0006045A" w:rsidRPr="00FB0177" w:rsidRDefault="0006045A" w:rsidP="0006045A">
      <w:pPr>
        <w:pStyle w:val="Default"/>
        <w:rPr>
          <w:rFonts w:ascii="Times New Roman" w:hAnsi="Times New Roman" w:cs="Times New Roman"/>
          <w:b/>
          <w:color w:val="auto"/>
          <w:sz w:val="24"/>
        </w:rPr>
      </w:pPr>
    </w:p>
    <w:p w:rsidR="0006045A" w:rsidRPr="00FB0177" w:rsidRDefault="0006045A" w:rsidP="0006045A">
      <w:pPr>
        <w:pStyle w:val="Default"/>
        <w:rPr>
          <w:rFonts w:ascii="Times New Roman" w:hAnsi="Times New Roman" w:cs="Times New Roman"/>
          <w:b/>
          <w:bCs/>
          <w:color w:val="auto"/>
          <w:sz w:val="24"/>
        </w:rPr>
      </w:pPr>
      <w:r w:rsidRPr="00FB0177">
        <w:rPr>
          <w:rFonts w:ascii="Times New Roman" w:hAnsi="Times New Roman" w:cs="Times New Roman"/>
          <w:b/>
          <w:color w:val="auto"/>
          <w:sz w:val="24"/>
        </w:rPr>
        <w:t>2. Nie dopuszcza się składania ofert częściowych</w:t>
      </w:r>
      <w:r w:rsidRPr="00FB0177">
        <w:rPr>
          <w:rFonts w:ascii="Times New Roman" w:hAnsi="Times New Roman" w:cs="Times New Roman"/>
          <w:b/>
          <w:bCs/>
          <w:color w:val="auto"/>
          <w:sz w:val="24"/>
        </w:rPr>
        <w:t>.</w:t>
      </w:r>
    </w:p>
    <w:p w:rsidR="0006045A" w:rsidRPr="00FB0177" w:rsidRDefault="0006045A" w:rsidP="0006045A">
      <w:pPr>
        <w:pStyle w:val="Default"/>
        <w:rPr>
          <w:rFonts w:ascii="Times New Roman" w:hAnsi="Times New Roman" w:cs="Times New Roman"/>
          <w:b/>
          <w:bCs/>
          <w:color w:val="auto"/>
          <w:sz w:val="24"/>
        </w:rPr>
      </w:pPr>
    </w:p>
    <w:p w:rsidR="0006045A" w:rsidRPr="006B2324" w:rsidRDefault="0006045A" w:rsidP="00060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324">
        <w:rPr>
          <w:rFonts w:ascii="Times New Roman" w:eastAsia="Calibri" w:hAnsi="Times New Roman" w:cs="Times New Roman"/>
          <w:b/>
          <w:sz w:val="24"/>
          <w:szCs w:val="24"/>
        </w:rPr>
        <w:t>3. O udzielenie zamówienia mogą ubiegać się Wykonawcy spełniający następujące warunki:</w:t>
      </w:r>
    </w:p>
    <w:p w:rsidR="0006045A" w:rsidRPr="006B2324" w:rsidRDefault="0006045A" w:rsidP="004539B4">
      <w:pPr>
        <w:pStyle w:val="Akapitzlist"/>
        <w:numPr>
          <w:ilvl w:val="0"/>
          <w:numId w:val="1"/>
        </w:numPr>
        <w:overflowPunct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2324">
        <w:rPr>
          <w:rFonts w:ascii="Times New Roman" w:eastAsia="Calibri" w:hAnsi="Times New Roman" w:cs="Times New Roman"/>
          <w:sz w:val="24"/>
          <w:szCs w:val="24"/>
        </w:rPr>
        <w:t xml:space="preserve">posiadają uprawnienia do wykonywania określonej działalności lub czynności, jeśli ustawy nakładają obowiązek posiadania takich uprawnień oraz prowadzą </w:t>
      </w:r>
      <w:r w:rsidRPr="006B2324">
        <w:rPr>
          <w:rFonts w:ascii="Times New Roman" w:eastAsia="Calibri" w:hAnsi="Times New Roman" w:cs="Times New Roman"/>
          <w:sz w:val="24"/>
          <w:szCs w:val="24"/>
        </w:rPr>
        <w:lastRenderedPageBreak/>
        <w:t>działalnośćgospodarczą w zakresie objętym niniejszym zamówieniem (oświadczenie),</w:t>
      </w:r>
    </w:p>
    <w:p w:rsidR="0006045A" w:rsidRPr="006B2324" w:rsidRDefault="0006045A" w:rsidP="004539B4">
      <w:pPr>
        <w:pStyle w:val="Akapitzlist"/>
        <w:numPr>
          <w:ilvl w:val="0"/>
          <w:numId w:val="1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posiadają doświadczenie w organizowaniu i prowadzeniu</w:t>
      </w:r>
      <w:r w:rsidR="00872E17" w:rsidRPr="006B2324">
        <w:rPr>
          <w:rFonts w:ascii="Times New Roman" w:hAnsi="Times New Roman" w:cs="Times New Roman"/>
          <w:sz w:val="24"/>
          <w:szCs w:val="24"/>
        </w:rPr>
        <w:t xml:space="preserve"> warsztatów wyjazdowych </w:t>
      </w:r>
      <w:r w:rsidRPr="006B2324">
        <w:rPr>
          <w:rFonts w:ascii="Times New Roman" w:hAnsi="Times New Roman" w:cs="Times New Roman"/>
          <w:sz w:val="24"/>
          <w:szCs w:val="24"/>
        </w:rPr>
        <w:t>poświadczone odpowiednimi dokumentami (zaświadczenia, referencje itp.),</w:t>
      </w:r>
    </w:p>
    <w:p w:rsidR="0006045A" w:rsidRPr="006B2324" w:rsidRDefault="0006045A" w:rsidP="004539B4">
      <w:pPr>
        <w:pStyle w:val="Akapitzlist"/>
        <w:numPr>
          <w:ilvl w:val="0"/>
          <w:numId w:val="1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24">
        <w:rPr>
          <w:rFonts w:ascii="Times New Roman" w:hAnsi="Times New Roman" w:cs="Times New Roman"/>
          <w:color w:val="000000"/>
          <w:sz w:val="24"/>
          <w:szCs w:val="24"/>
        </w:rPr>
        <w:t>przedłożą propozycję programu warsztatów i planu zajęć dla uczestników,</w:t>
      </w:r>
    </w:p>
    <w:p w:rsidR="0006045A" w:rsidRPr="006B2324" w:rsidRDefault="0006045A" w:rsidP="004539B4">
      <w:pPr>
        <w:numPr>
          <w:ilvl w:val="0"/>
          <w:numId w:val="1"/>
        </w:numPr>
        <w:suppressAutoHyphens/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24">
        <w:rPr>
          <w:rFonts w:ascii="Times New Roman" w:eastAsia="Calibri" w:hAnsi="Times New Roman" w:cs="Times New Roman"/>
          <w:sz w:val="24"/>
          <w:szCs w:val="24"/>
        </w:rPr>
        <w:t xml:space="preserve">są ubezpieczeni od odpowiedzialności cywilnej w zakresie prowadzonej działalności związanej z przedmiotem zamówienia na sumę gwarancyjną ubezpieczenia </w:t>
      </w:r>
      <w:r w:rsidRPr="006B2324">
        <w:rPr>
          <w:rFonts w:ascii="Times New Roman" w:eastAsia="Calibri" w:hAnsi="Times New Roman" w:cs="Times New Roman"/>
          <w:sz w:val="24"/>
          <w:szCs w:val="24"/>
        </w:rPr>
        <w:br/>
        <w:t xml:space="preserve">nie mniejszą niż </w:t>
      </w:r>
      <w:r w:rsidRPr="006B2324">
        <w:rPr>
          <w:rFonts w:ascii="Times New Roman" w:eastAsia="Calibri" w:hAnsi="Times New Roman" w:cs="Times New Roman"/>
          <w:b/>
          <w:sz w:val="24"/>
          <w:szCs w:val="24"/>
        </w:rPr>
        <w:t>50.000 PLN.</w:t>
      </w:r>
    </w:p>
    <w:p w:rsidR="0006045A" w:rsidRPr="006B2324" w:rsidRDefault="0006045A" w:rsidP="0006045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324">
        <w:rPr>
          <w:rFonts w:ascii="Times New Roman" w:hAnsi="Times New Roman" w:cs="Times New Roman"/>
          <w:b/>
          <w:sz w:val="24"/>
          <w:szCs w:val="24"/>
        </w:rPr>
        <w:t>4.  Warunki udziału w postępowaniu:</w:t>
      </w:r>
    </w:p>
    <w:p w:rsidR="0006045A" w:rsidRPr="006B2324" w:rsidRDefault="0006045A" w:rsidP="004539B4">
      <w:pPr>
        <w:pStyle w:val="Akapitzlist"/>
        <w:numPr>
          <w:ilvl w:val="0"/>
          <w:numId w:val="8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akceptacja wszystkich warunków opisanych w punkcie 3 oraz we wzorze umowy dołączonej do zapytania ofertowego (ocena na podstawie oferty),</w:t>
      </w:r>
    </w:p>
    <w:p w:rsidR="0006045A" w:rsidRPr="006B2324" w:rsidRDefault="0006045A" w:rsidP="004539B4">
      <w:pPr>
        <w:pStyle w:val="Akapitzlist"/>
        <w:numPr>
          <w:ilvl w:val="0"/>
          <w:numId w:val="8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spełnienie warunków dotyczących możliwości ubiegania się o udzielenie zamówienia opisanych w punkcie 3(ocena na podstawie oświadczeń, zaświadczeń, referencji itp.),</w:t>
      </w:r>
    </w:p>
    <w:p w:rsidR="0006045A" w:rsidRPr="006B2324" w:rsidRDefault="0006045A" w:rsidP="004539B4">
      <w:pPr>
        <w:pStyle w:val="Akapitzlist"/>
        <w:numPr>
          <w:ilvl w:val="0"/>
          <w:numId w:val="8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zgoda Oferenta na wgląd w dokumentację dotyczącą przedmiotu zamówienia przez Zamawiającego i przez wszystkie organy kontrolujące Projekt</w:t>
      </w:r>
      <w:r w:rsidRPr="006B2324">
        <w:rPr>
          <w:rFonts w:ascii="Times New Roman" w:hAnsi="Times New Roman" w:cs="Times New Roman"/>
          <w:sz w:val="24"/>
          <w:szCs w:val="24"/>
        </w:rPr>
        <w:br/>
        <w:t>(ocena na podstawie oświadczenia).</w:t>
      </w:r>
    </w:p>
    <w:p w:rsidR="0006045A" w:rsidRPr="006B2324" w:rsidRDefault="0006045A" w:rsidP="000604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pStyle w:val="Default"/>
        <w:rPr>
          <w:rFonts w:ascii="Times New Roman" w:hAnsi="Times New Roman" w:cs="Times New Roman"/>
          <w:b/>
          <w:bCs/>
          <w:color w:val="auto"/>
          <w:sz w:val="24"/>
        </w:rPr>
      </w:pPr>
      <w:r w:rsidRPr="006B2324">
        <w:rPr>
          <w:rFonts w:ascii="Times New Roman" w:hAnsi="Times New Roman" w:cs="Times New Roman"/>
          <w:b/>
          <w:bCs/>
          <w:color w:val="auto"/>
          <w:sz w:val="24"/>
        </w:rPr>
        <w:t xml:space="preserve">5. Termin i miejsce realizacji przedmiotu Zapytania ofertowego: </w:t>
      </w:r>
    </w:p>
    <w:p w:rsidR="0006045A" w:rsidRPr="006B2324" w:rsidRDefault="0006045A" w:rsidP="0006045A">
      <w:pPr>
        <w:pStyle w:val="Default"/>
        <w:ind w:left="720"/>
        <w:rPr>
          <w:rFonts w:ascii="Times New Roman" w:hAnsi="Times New Roman" w:cs="Times New Roman"/>
          <w:bCs/>
          <w:color w:val="auto"/>
          <w:sz w:val="24"/>
        </w:rPr>
      </w:pPr>
      <w:r w:rsidRPr="006B2324">
        <w:rPr>
          <w:rFonts w:ascii="Times New Roman" w:hAnsi="Times New Roman" w:cs="Times New Roman"/>
          <w:b/>
          <w:bCs/>
          <w:color w:val="auto"/>
          <w:sz w:val="24"/>
        </w:rPr>
        <w:t xml:space="preserve">Kraj: </w:t>
      </w:r>
      <w:r w:rsidRPr="006B2324">
        <w:rPr>
          <w:rFonts w:ascii="Times New Roman" w:hAnsi="Times New Roman" w:cs="Times New Roman"/>
          <w:bCs/>
          <w:color w:val="auto"/>
          <w:sz w:val="24"/>
        </w:rPr>
        <w:t>Rzeczpospolita Polska.</w:t>
      </w:r>
    </w:p>
    <w:p w:rsidR="0006045A" w:rsidRPr="006B2324" w:rsidRDefault="0006045A" w:rsidP="0006045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4"/>
        </w:rPr>
      </w:pPr>
      <w:r w:rsidRPr="006B2324">
        <w:rPr>
          <w:rFonts w:ascii="Times New Roman" w:hAnsi="Times New Roman" w:cs="Times New Roman"/>
          <w:b/>
          <w:bCs/>
          <w:color w:val="auto"/>
          <w:sz w:val="24"/>
        </w:rPr>
        <w:t xml:space="preserve">Miejsce: </w:t>
      </w:r>
      <w:r w:rsidRPr="006B2324">
        <w:rPr>
          <w:rFonts w:ascii="Times New Roman" w:hAnsi="Times New Roman" w:cs="Times New Roman"/>
          <w:bCs/>
          <w:color w:val="auto"/>
          <w:sz w:val="24"/>
        </w:rPr>
        <w:t>na terenie woj. pomorskiego lubzachodniopomorskiego</w:t>
      </w:r>
    </w:p>
    <w:p w:rsidR="0006045A" w:rsidRPr="006B2324" w:rsidRDefault="0006045A" w:rsidP="0006045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4"/>
        </w:rPr>
      </w:pPr>
      <w:r w:rsidRPr="006B2324">
        <w:rPr>
          <w:rFonts w:ascii="Times New Roman" w:hAnsi="Times New Roman" w:cs="Times New Roman"/>
          <w:b/>
          <w:bCs/>
          <w:color w:val="auto"/>
          <w:sz w:val="24"/>
        </w:rPr>
        <w:t xml:space="preserve">Termin realizacji usługi:  </w:t>
      </w:r>
    </w:p>
    <w:p w:rsidR="00592336" w:rsidRPr="006B2324" w:rsidRDefault="00592336" w:rsidP="004539B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B2324">
        <w:rPr>
          <w:rFonts w:ascii="Times New Roman" w:hAnsi="Times New Roman" w:cs="Times New Roman"/>
          <w:color w:val="auto"/>
          <w:sz w:val="24"/>
        </w:rPr>
        <w:t xml:space="preserve">- </w:t>
      </w:r>
      <w:r w:rsidRPr="006B2324">
        <w:rPr>
          <w:rFonts w:ascii="Times New Roman" w:hAnsi="Times New Roman" w:cs="Times New Roman"/>
          <w:bCs/>
          <w:color w:val="auto"/>
          <w:sz w:val="24"/>
        </w:rPr>
        <w:t>w okresie od 1</w:t>
      </w:r>
      <w:r w:rsidR="00957C4B">
        <w:rPr>
          <w:rFonts w:ascii="Times New Roman" w:hAnsi="Times New Roman" w:cs="Times New Roman"/>
          <w:bCs/>
          <w:color w:val="auto"/>
          <w:sz w:val="24"/>
        </w:rPr>
        <w:t>9</w:t>
      </w:r>
      <w:r w:rsidRPr="006B2324">
        <w:rPr>
          <w:rFonts w:ascii="Times New Roman" w:hAnsi="Times New Roman" w:cs="Times New Roman"/>
          <w:bCs/>
          <w:color w:val="auto"/>
          <w:sz w:val="24"/>
        </w:rPr>
        <w:t xml:space="preserve"> października do 30 listopada 2018 roku dla 6 grup, każda 15-osobowa – łącznie dla 90 osób,</w:t>
      </w:r>
    </w:p>
    <w:p w:rsidR="00592336" w:rsidRPr="006B2324" w:rsidRDefault="00592336" w:rsidP="004539B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6B2324">
        <w:rPr>
          <w:rFonts w:ascii="Times New Roman" w:hAnsi="Times New Roman" w:cs="Times New Roman"/>
          <w:bCs/>
          <w:color w:val="auto"/>
          <w:sz w:val="24"/>
        </w:rPr>
        <w:t xml:space="preserve">- w roku 2019: w II kwartale -  dla 2 grup 15-osobowych, w III kwartale – dla </w:t>
      </w:r>
      <w:r w:rsidR="00E146FC">
        <w:rPr>
          <w:rFonts w:ascii="Times New Roman" w:hAnsi="Times New Roman" w:cs="Times New Roman"/>
          <w:bCs/>
          <w:color w:val="auto"/>
          <w:sz w:val="24"/>
        </w:rPr>
        <w:br/>
      </w:r>
      <w:r w:rsidRPr="006B2324">
        <w:rPr>
          <w:rFonts w:ascii="Times New Roman" w:hAnsi="Times New Roman" w:cs="Times New Roman"/>
          <w:bCs/>
          <w:color w:val="auto"/>
          <w:sz w:val="24"/>
        </w:rPr>
        <w:t>2 grup 15-osobowych i w IV kwartale - 2 grupy 15-osobowe  -  łącznie 90 osób</w:t>
      </w:r>
      <w:r w:rsidR="00E146FC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06045A" w:rsidRPr="006B2324" w:rsidRDefault="0006045A" w:rsidP="00592336">
      <w:pPr>
        <w:pStyle w:val="Akapitzlist"/>
        <w:overflowPunct/>
        <w:spacing w:after="0" w:line="240" w:lineRule="auto"/>
        <w:ind w:left="1353"/>
        <w:contextualSpacing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6045A" w:rsidRPr="006B2324" w:rsidRDefault="0006045A" w:rsidP="0006045A">
      <w:pPr>
        <w:pStyle w:val="Default"/>
        <w:rPr>
          <w:rFonts w:ascii="Times New Roman" w:hAnsi="Times New Roman" w:cs="Times New Roman"/>
          <w:b/>
          <w:color w:val="auto"/>
          <w:sz w:val="24"/>
        </w:rPr>
      </w:pPr>
    </w:p>
    <w:p w:rsidR="0006045A" w:rsidRPr="006B2324" w:rsidRDefault="0006045A" w:rsidP="0006045A">
      <w:pPr>
        <w:pStyle w:val="Default"/>
        <w:rPr>
          <w:rFonts w:ascii="Times New Roman" w:hAnsi="Times New Roman" w:cs="Times New Roman"/>
          <w:b/>
          <w:sz w:val="24"/>
        </w:rPr>
      </w:pPr>
      <w:r w:rsidRPr="006B2324">
        <w:rPr>
          <w:rFonts w:ascii="Times New Roman" w:hAnsi="Times New Roman" w:cs="Times New Roman"/>
          <w:b/>
          <w:sz w:val="24"/>
        </w:rPr>
        <w:t>6. Sposób sporządzenia oferty: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Oferta powinna być sporządzona na formularzu ofertowym załączonym do zapytania.</w:t>
      </w:r>
      <w:r w:rsidRPr="006B2324">
        <w:rPr>
          <w:rFonts w:ascii="Times New Roman" w:eastAsia="TimesNewRoman" w:hAnsi="Times New Roman" w:cs="Times New Roman"/>
          <w:sz w:val="24"/>
          <w:szCs w:val="24"/>
        </w:rPr>
        <w:t xml:space="preserve"> Oferta powinna być sporządzona w formie pisemnej pod rygorem nieważności, w języku polskim oraz podpisana przez Wykonawcę. Każdy Wykonawca może złożyć tylko jedną ofertę. 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045A" w:rsidRPr="006B2324" w:rsidRDefault="0006045A" w:rsidP="000604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Termin i miejsce składania ofert:</w:t>
      </w:r>
    </w:p>
    <w:p w:rsidR="0006045A" w:rsidRPr="00957C4B" w:rsidRDefault="0006045A" w:rsidP="0006045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Oferty należy złożyć</w:t>
      </w:r>
      <w:r w:rsidR="00592336"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E14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92336"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października</w:t>
      </w:r>
      <w:r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 r. do godziny 14.00 </w:t>
      </w:r>
      <w:r w:rsidRPr="006B2324">
        <w:rPr>
          <w:rFonts w:ascii="Times New Roman" w:eastAsia="TimesNewRoman" w:hAnsi="Times New Roman" w:cs="Times New Roman"/>
          <w:b/>
          <w:sz w:val="24"/>
          <w:szCs w:val="24"/>
        </w:rPr>
        <w:t>w zamkniętej kopercie oznaczonej hasłem „</w:t>
      </w:r>
      <w:r w:rsidR="00592336" w:rsidRPr="006B2324">
        <w:rPr>
          <w:rFonts w:ascii="Times New Roman" w:eastAsia="TimesNewRoman" w:hAnsi="Times New Roman" w:cs="Times New Roman"/>
          <w:b/>
          <w:sz w:val="24"/>
          <w:szCs w:val="24"/>
        </w:rPr>
        <w:t xml:space="preserve">Warsztaty wyjazdowe dla rodziców z dziećmi </w:t>
      </w:r>
      <w:r w:rsidR="00592336" w:rsidRPr="006B2324">
        <w:rPr>
          <w:rFonts w:ascii="Times New Roman" w:eastAsia="TimesNewRoman" w:hAnsi="Times New Roman" w:cs="Times New Roman"/>
          <w:b/>
          <w:sz w:val="24"/>
          <w:szCs w:val="24"/>
        </w:rPr>
        <w:br/>
        <w:t>z elementami pedagogiki i zabawy</w:t>
      </w:r>
      <w:r w:rsidRPr="006B2324">
        <w:rPr>
          <w:rFonts w:ascii="Times New Roman" w:eastAsia="TimesNewRoman" w:hAnsi="Times New Roman" w:cs="Times New Roman"/>
          <w:b/>
          <w:sz w:val="24"/>
          <w:szCs w:val="24"/>
        </w:rPr>
        <w:t xml:space="preserve"> – projekt 7.1 – n</w:t>
      </w:r>
      <w:r w:rsidR="00592336" w:rsidRPr="006B2324">
        <w:rPr>
          <w:rFonts w:ascii="Times New Roman" w:eastAsia="TimesNewRoman" w:hAnsi="Times New Roman" w:cs="Times New Roman"/>
          <w:b/>
          <w:sz w:val="24"/>
          <w:szCs w:val="24"/>
        </w:rPr>
        <w:t xml:space="preserve">ie otwierać przed dniem </w:t>
      </w:r>
      <w:r w:rsidR="00957C4B"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="00E146FC">
        <w:rPr>
          <w:rFonts w:ascii="Times New Roman" w:eastAsia="TimesNewRoman" w:hAnsi="Times New Roman" w:cs="Times New Roman"/>
          <w:b/>
          <w:sz w:val="24"/>
          <w:szCs w:val="24"/>
        </w:rPr>
        <w:t>11</w:t>
      </w:r>
      <w:r w:rsidR="00592336" w:rsidRPr="006B2324">
        <w:rPr>
          <w:rFonts w:ascii="Times New Roman" w:eastAsia="TimesNewRoman" w:hAnsi="Times New Roman" w:cs="Times New Roman"/>
          <w:b/>
          <w:sz w:val="24"/>
          <w:szCs w:val="24"/>
        </w:rPr>
        <w:t>października</w:t>
      </w:r>
      <w:r w:rsidRPr="006B2324">
        <w:rPr>
          <w:rFonts w:ascii="Times New Roman" w:eastAsia="TimesNewRoman" w:hAnsi="Times New Roman" w:cs="Times New Roman"/>
          <w:b/>
          <w:sz w:val="24"/>
          <w:szCs w:val="24"/>
        </w:rPr>
        <w:t xml:space="preserve"> 2018 r. do godz. 14.00”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-osobiście w siedzibie Zamawiającego –  w sekretariacie Powiatowego Centrum Pomocy Rodzinie w Goleniowie ul. Pocztowa 43, II piętro, pokój 304 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albo przesłać na adres: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Powiatowe Centrum Pomocy Rodzinie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ul.Pocztowa 43, 72-100 Goleniów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Liczy się data i godzina wpływu do siedziby Zamawiającego. Oferty złożone po terminie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nie będą uwzględniane.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324">
        <w:rPr>
          <w:rFonts w:ascii="Times New Roman" w:hAnsi="Times New Roman" w:cs="Times New Roman"/>
          <w:color w:val="000000" w:themeColor="text1"/>
          <w:sz w:val="24"/>
          <w:szCs w:val="24"/>
        </w:rPr>
        <w:t>Dodatkowych informacji udziela:</w:t>
      </w:r>
      <w:r w:rsidR="00515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336"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Marta Karp,</w:t>
      </w:r>
      <w:r w:rsidRPr="006B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 91 418 3860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Oferta musi zawierać:</w:t>
      </w:r>
    </w:p>
    <w:p w:rsidR="0006045A" w:rsidRPr="006B2324" w:rsidRDefault="0006045A" w:rsidP="004539B4">
      <w:pPr>
        <w:pStyle w:val="Akapitzlist"/>
        <w:numPr>
          <w:ilvl w:val="0"/>
          <w:numId w:val="10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nazwę Oferenta,</w:t>
      </w:r>
    </w:p>
    <w:p w:rsidR="0006045A" w:rsidRPr="006B2324" w:rsidRDefault="0006045A" w:rsidP="004539B4">
      <w:pPr>
        <w:pStyle w:val="Akapitzlist"/>
        <w:numPr>
          <w:ilvl w:val="0"/>
          <w:numId w:val="10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adres siedziby Oferenta,</w:t>
      </w:r>
    </w:p>
    <w:p w:rsidR="0006045A" w:rsidRPr="006B2324" w:rsidRDefault="0006045A" w:rsidP="004539B4">
      <w:pPr>
        <w:pStyle w:val="Akapitzlist"/>
        <w:numPr>
          <w:ilvl w:val="0"/>
          <w:numId w:val="10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cenę oferty przedstawioną w złotych jako cena brutto/netto/podatek VAT,</w:t>
      </w:r>
    </w:p>
    <w:p w:rsidR="0006045A" w:rsidRPr="006B2324" w:rsidRDefault="0006045A" w:rsidP="004539B4">
      <w:pPr>
        <w:pStyle w:val="Akapitzlist"/>
        <w:numPr>
          <w:ilvl w:val="0"/>
          <w:numId w:val="10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akceptację warunków realizacji zamówienia,</w:t>
      </w:r>
    </w:p>
    <w:p w:rsidR="0006045A" w:rsidRPr="006B2324" w:rsidRDefault="0006045A" w:rsidP="004539B4">
      <w:pPr>
        <w:pStyle w:val="Akapitzlist"/>
        <w:numPr>
          <w:ilvl w:val="0"/>
          <w:numId w:val="10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akceptację wzoru umowy załączonego do zapytania ofertowego.</w:t>
      </w:r>
    </w:p>
    <w:p w:rsidR="0006045A" w:rsidRPr="006B2324" w:rsidRDefault="0006045A" w:rsidP="0006045A">
      <w:p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06045A" w:rsidRPr="006B2324" w:rsidRDefault="0006045A" w:rsidP="004539B4">
      <w:pPr>
        <w:pStyle w:val="Akapitzlist"/>
        <w:numPr>
          <w:ilvl w:val="0"/>
          <w:numId w:val="11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oświadczenia o spełnieniu warunków ubiegania się o udzielenie zlecenia,</w:t>
      </w:r>
    </w:p>
    <w:p w:rsidR="0006045A" w:rsidRPr="006B2324" w:rsidRDefault="0006045A" w:rsidP="004539B4">
      <w:pPr>
        <w:pStyle w:val="Akapitzlist"/>
        <w:numPr>
          <w:ilvl w:val="0"/>
          <w:numId w:val="11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oświadczenie o zgodzie Oferenta na wgląd w dokumentacje dotyczącą przedmiotu zamówienia przez Zamawiającego i przez wszystkie organy kontrolujące projekt,</w:t>
      </w:r>
    </w:p>
    <w:p w:rsidR="0006045A" w:rsidRPr="006B2324" w:rsidRDefault="0006045A" w:rsidP="004539B4">
      <w:pPr>
        <w:pStyle w:val="Akapitzlist"/>
        <w:numPr>
          <w:ilvl w:val="0"/>
          <w:numId w:val="11"/>
        </w:numPr>
        <w:overflowPunct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odpis z właściwego rejestru lub z centralnej ewidencji i informacji o działalności gospodarczej,</w:t>
      </w:r>
    </w:p>
    <w:p w:rsidR="0006045A" w:rsidRPr="006B2324" w:rsidRDefault="0006045A" w:rsidP="004539B4">
      <w:pPr>
        <w:pStyle w:val="Akapitzlist"/>
        <w:numPr>
          <w:ilvl w:val="0"/>
          <w:numId w:val="11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zaświadczenia, referencje itp. potwierdzające posiadanie doświadczenia </w:t>
      </w:r>
      <w:r w:rsidRPr="006B2324">
        <w:rPr>
          <w:rFonts w:ascii="Times New Roman" w:hAnsi="Times New Roman" w:cs="Times New Roman"/>
          <w:sz w:val="24"/>
          <w:szCs w:val="24"/>
        </w:rPr>
        <w:br/>
        <w:t>w organizowaniu i prowadzeniu</w:t>
      </w:r>
      <w:r w:rsidR="00592336" w:rsidRPr="006B2324">
        <w:rPr>
          <w:rFonts w:ascii="Times New Roman" w:hAnsi="Times New Roman" w:cs="Times New Roman"/>
          <w:sz w:val="24"/>
          <w:szCs w:val="24"/>
        </w:rPr>
        <w:t xml:space="preserve"> warsztatów wyjazdowych</w:t>
      </w:r>
      <w:r w:rsidRPr="006B2324">
        <w:rPr>
          <w:rFonts w:ascii="Times New Roman" w:hAnsi="Times New Roman" w:cs="Times New Roman"/>
          <w:sz w:val="24"/>
          <w:szCs w:val="24"/>
        </w:rPr>
        <w:t>.</w:t>
      </w:r>
    </w:p>
    <w:p w:rsidR="0006045A" w:rsidRPr="006B2324" w:rsidRDefault="0006045A" w:rsidP="000604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2324">
        <w:rPr>
          <w:rFonts w:ascii="Times New Roman" w:eastAsia="TimesNewRoman" w:hAnsi="Times New Roman" w:cs="Times New Roman"/>
          <w:sz w:val="24"/>
          <w:szCs w:val="24"/>
        </w:rPr>
        <w:t xml:space="preserve">Koszty związane z przygotowaniem i złożeniem oferty w całości ponosi Wykonawca. </w:t>
      </w:r>
      <w:r w:rsidRPr="006B2324">
        <w:rPr>
          <w:rFonts w:ascii="Times New Roman" w:eastAsia="TimesNewRoman" w:hAnsi="Times New Roman" w:cs="Times New Roman"/>
          <w:sz w:val="24"/>
          <w:szCs w:val="24"/>
        </w:rPr>
        <w:br/>
        <w:t>Treść oferty musi odpowiadać treści opisującej przedmiot zamówienia.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4BB" w:rsidRDefault="0006045A" w:rsidP="0043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b/>
          <w:sz w:val="24"/>
          <w:szCs w:val="24"/>
        </w:rPr>
        <w:t>Złożenie powyższych dokumentów jest obligatoryjne. Ich brak skutkuje odrzuceniem ofert na etapie oceny formalnej.</w:t>
      </w:r>
    </w:p>
    <w:p w:rsidR="0006045A" w:rsidRPr="006B2324" w:rsidRDefault="0006045A" w:rsidP="0043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UWAGA! Wszystkie kwoty wskazane w formularzu oferty należy podać w zaokrągleniu </w:t>
      </w:r>
      <w:r w:rsidRPr="006B2324">
        <w:rPr>
          <w:rFonts w:ascii="Times New Roman" w:hAnsi="Times New Roman" w:cs="Times New Roman"/>
          <w:sz w:val="24"/>
          <w:szCs w:val="24"/>
        </w:rPr>
        <w:br/>
        <w:t>do pełnych groszy (do dwóch miejsc po przecinku).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Z Wykonawcą, którego oferta zostanie uznana za najkorzystniejszą zostanie zawarta umowa na warunkach określonych we wzorze umowy. 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b/>
          <w:sz w:val="24"/>
          <w:szCs w:val="24"/>
        </w:rPr>
        <w:t>Podpisanie umowy nastąpi nie wcześniej niż po powiadomieniu wszystkich Wykonawców o wyborze najkorzystniejszej oferty.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W przypadku, gdy umowę podpisuje inna osoba/osoby niż wskazana(e) w dokumentach rejestrowych należy złożyć pełnomocnictwo do zawarcia umowy w imieniu Wykonawcy. Pełnomocnictwo musi być udzielone przez osobę/osoby upoważnioną/e zgodnie z wypisem </w:t>
      </w:r>
      <w:r w:rsidRPr="006B2324">
        <w:rPr>
          <w:rFonts w:ascii="Times New Roman" w:hAnsi="Times New Roman" w:cs="Times New Roman"/>
          <w:sz w:val="24"/>
          <w:szCs w:val="24"/>
        </w:rPr>
        <w:br/>
        <w:t>z odpowiedniego rejestru.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Istotne postanowienia umowy zawiera załączony do zapytania ofertowegowzór umowy.</w:t>
      </w:r>
    </w:p>
    <w:p w:rsidR="0006045A" w:rsidRPr="006B2324" w:rsidRDefault="0006045A" w:rsidP="000604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</w:t>
      </w:r>
      <w:r w:rsidRPr="006B2324">
        <w:rPr>
          <w:rFonts w:ascii="Times New Roman" w:hAnsi="Times New Roman" w:cs="Times New Roman"/>
          <w:sz w:val="24"/>
          <w:szCs w:val="24"/>
        </w:rPr>
        <w:br/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:rsidR="0006045A" w:rsidRPr="006B2324" w:rsidRDefault="0006045A" w:rsidP="0006045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Wykonawca będzie mógł złożyć tylko jedną ofertę w trakcie negocjacji.  </w:t>
      </w:r>
    </w:p>
    <w:p w:rsidR="0006045A" w:rsidRPr="006B2324" w:rsidRDefault="0006045A" w:rsidP="0006045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lastRenderedPageBreak/>
        <w:t xml:space="preserve">Podana cena musi obejmować cenę brutto oraz wszystkie koszty związane z realizacją usługi 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:rsidR="0006045A" w:rsidRPr="006B2324" w:rsidRDefault="0006045A" w:rsidP="0006045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6B2324" w:rsidRDefault="0006045A" w:rsidP="0006045A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kern w:val="36"/>
          <w:sz w:val="24"/>
          <w:szCs w:val="24"/>
        </w:rPr>
        <w:t>8. Opis kryteriów, ich znaczenie oraz sposób oceny ofert:</w:t>
      </w:r>
    </w:p>
    <w:p w:rsidR="0006045A" w:rsidRPr="006B2324" w:rsidRDefault="0006045A" w:rsidP="0006045A">
      <w:pPr>
        <w:tabs>
          <w:tab w:val="left" w:pos="1068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>Przy wyborze ofert Zamawiający kierował się będzie następującym kryterium oceny.</w:t>
      </w:r>
    </w:p>
    <w:p w:rsidR="0006045A" w:rsidRPr="006B2324" w:rsidRDefault="0006045A" w:rsidP="0006045A">
      <w:pPr>
        <w:tabs>
          <w:tab w:val="left" w:pos="1068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 w:rsidRPr="006B2324">
        <w:rPr>
          <w:rFonts w:ascii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>C = (</w:t>
      </w:r>
      <w:proofErr w:type="spellStart"/>
      <w:r w:rsidRPr="006B2324"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B2324">
        <w:rPr>
          <w:rFonts w:ascii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B2324"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6B2324">
        <w:rPr>
          <w:rFonts w:ascii="Times New Roman" w:hAnsi="Times New Roman" w:cs="Times New Roman"/>
          <w:sz w:val="24"/>
          <w:szCs w:val="24"/>
          <w:lang w:eastAsia="pl-PL"/>
        </w:rPr>
        <w:t>) x 100,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B2324"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B2324">
        <w:rPr>
          <w:rFonts w:ascii="Times New Roman" w:hAnsi="Times New Roman" w:cs="Times New Roman"/>
          <w:sz w:val="24"/>
          <w:szCs w:val="24"/>
          <w:lang w:eastAsia="pl-PL"/>
        </w:rPr>
        <w:t xml:space="preserve"> – cena najtańszej oferty,</w:t>
      </w:r>
    </w:p>
    <w:p w:rsidR="0006045A" w:rsidRPr="006B2324" w:rsidRDefault="0006045A" w:rsidP="0006045A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B2324"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6B2324">
        <w:rPr>
          <w:rFonts w:ascii="Times New Roman" w:hAnsi="Times New Roman" w:cs="Times New Roman"/>
          <w:sz w:val="24"/>
          <w:szCs w:val="24"/>
          <w:lang w:eastAsia="pl-PL"/>
        </w:rPr>
        <w:t xml:space="preserve"> – cena badanej ofer</w:t>
      </w:r>
      <w:r w:rsidR="004364BB">
        <w:rPr>
          <w:rFonts w:ascii="Times New Roman" w:hAnsi="Times New Roman" w:cs="Times New Roman"/>
          <w:sz w:val="24"/>
          <w:szCs w:val="24"/>
          <w:lang w:eastAsia="pl-PL"/>
        </w:rPr>
        <w:t>ty</w:t>
      </w:r>
    </w:p>
    <w:p w:rsidR="0006045A" w:rsidRPr="006B2324" w:rsidRDefault="0006045A" w:rsidP="00060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:rsidR="0006045A" w:rsidRPr="006B2324" w:rsidRDefault="0006045A" w:rsidP="00060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 w:rsidRPr="006B232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45A" w:rsidRPr="006B2324" w:rsidRDefault="0006045A" w:rsidP="0006045A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taką samą cenę lub  koszt, zamawiający wzywa wykonawców, którzy złożyli </w:t>
      </w:r>
      <w:r w:rsidRPr="006B2324">
        <w:rPr>
          <w:rFonts w:ascii="Times New Roman" w:hAnsi="Times New Roman" w:cs="Times New Roman"/>
          <w:sz w:val="24"/>
          <w:szCs w:val="24"/>
        </w:rPr>
        <w:br/>
        <w:t xml:space="preserve">te oferty, do złożenia w terminie określonym przez zamawiającego ofert dodatkowych. </w:t>
      </w:r>
    </w:p>
    <w:p w:rsidR="0006045A" w:rsidRPr="006B2324" w:rsidRDefault="0006045A" w:rsidP="0006045A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:rsidR="0006045A" w:rsidRPr="006B2324" w:rsidRDefault="0006045A" w:rsidP="0006045A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 xml:space="preserve">Zamawiający w celu ustalenia, czy oferta zawiera rażąco niską cenę w stosunku </w:t>
      </w:r>
      <w:r w:rsidRPr="006B2324">
        <w:rPr>
          <w:rFonts w:ascii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:rsidR="0006045A" w:rsidRPr="006B2324" w:rsidRDefault="0006045A" w:rsidP="0006045A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hAnsi="Times New Roman" w:cs="Times New Roman"/>
          <w:sz w:val="24"/>
          <w:szCs w:val="24"/>
        </w:rPr>
        <w:t>Zamawiający, oceniając wyjaśnienia, weźmie pod uwagę obiektywne czynniki, </w:t>
      </w:r>
      <w:r w:rsidRPr="006B2324">
        <w:rPr>
          <w:rFonts w:ascii="Times New Roman" w:hAnsi="Times New Roman" w:cs="Times New Roman"/>
          <w:sz w:val="24"/>
          <w:szCs w:val="24"/>
        </w:rPr>
        <w:br/>
        <w:t xml:space="preserve">w szczególności oszczędność metody wykonania zamówienia, wybrane rozwiązania techniczne, wyjątkowo sprzyjające warunki wykonywania zamówienia dostępne </w:t>
      </w:r>
      <w:r w:rsidRPr="006B2324">
        <w:rPr>
          <w:rFonts w:ascii="Times New Roman" w:hAnsi="Times New Roman" w:cs="Times New Roman"/>
          <w:sz w:val="24"/>
          <w:szCs w:val="24"/>
        </w:rPr>
        <w:br/>
        <w:t>dla Wykonawcy, oryginalność projektu Wykonawcy oraz wpływ pomocy publicznej udzielonej na podstawie odrębnych przepisów.</w:t>
      </w:r>
    </w:p>
    <w:p w:rsidR="0006045A" w:rsidRPr="006B2324" w:rsidRDefault="0006045A" w:rsidP="00060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324">
        <w:rPr>
          <w:rFonts w:ascii="Times New Roman" w:hAnsi="Times New Roman" w:cs="Times New Roman"/>
          <w:bCs/>
          <w:sz w:val="24"/>
          <w:szCs w:val="24"/>
        </w:rPr>
        <w:lastRenderedPageBreak/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06045A" w:rsidRPr="006B2324" w:rsidRDefault="0006045A" w:rsidP="0006045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sz w:val="24"/>
          <w:szCs w:val="24"/>
        </w:rPr>
        <w:t>Rozliczenia finansowe</w:t>
      </w:r>
      <w:r w:rsidRPr="006B2324">
        <w:rPr>
          <w:rFonts w:ascii="Times New Roman" w:hAnsi="Times New Roman" w:cs="Times New Roman"/>
          <w:sz w:val="24"/>
          <w:szCs w:val="24"/>
        </w:rPr>
        <w:t>: będą odbywały</w:t>
      </w:r>
      <w:r w:rsidR="005155DF">
        <w:rPr>
          <w:rFonts w:ascii="Times New Roman" w:hAnsi="Times New Roman" w:cs="Times New Roman"/>
          <w:sz w:val="24"/>
          <w:szCs w:val="24"/>
        </w:rPr>
        <w:t xml:space="preserve"> </w:t>
      </w:r>
      <w:r w:rsidRPr="006B2324">
        <w:rPr>
          <w:rFonts w:ascii="Times New Roman" w:hAnsi="Times New Roman" w:cs="Times New Roman"/>
          <w:sz w:val="24"/>
          <w:szCs w:val="24"/>
        </w:rPr>
        <w:t>się w dwóch etapach.</w:t>
      </w:r>
      <w:r w:rsidR="001362C5">
        <w:rPr>
          <w:rFonts w:ascii="Times New Roman" w:hAnsi="Times New Roman" w:cs="Times New Roman"/>
          <w:sz w:val="24"/>
          <w:szCs w:val="24"/>
        </w:rPr>
        <w:t xml:space="preserve"> </w:t>
      </w:r>
      <w:r w:rsidRPr="006B2324">
        <w:rPr>
          <w:rFonts w:ascii="Times New Roman" w:hAnsi="Times New Roman" w:cs="Times New Roman"/>
          <w:sz w:val="24"/>
          <w:szCs w:val="24"/>
        </w:rPr>
        <w:t xml:space="preserve">Po zakończeniu pierwszego etapu w roku 2018 po zakończeniu </w:t>
      </w:r>
      <w:r w:rsidR="00B608C2" w:rsidRPr="006B2324">
        <w:rPr>
          <w:rFonts w:ascii="Times New Roman" w:hAnsi="Times New Roman" w:cs="Times New Roman"/>
          <w:sz w:val="24"/>
          <w:szCs w:val="24"/>
        </w:rPr>
        <w:t>warsztatów wyjazdowych</w:t>
      </w:r>
      <w:r w:rsidRPr="006B2324">
        <w:rPr>
          <w:rFonts w:ascii="Times New Roman" w:hAnsi="Times New Roman" w:cs="Times New Roman"/>
          <w:sz w:val="24"/>
          <w:szCs w:val="24"/>
        </w:rPr>
        <w:t xml:space="preserve"> i drugiego etapu w roku 2019 </w:t>
      </w:r>
      <w:r w:rsidRPr="006B2324">
        <w:rPr>
          <w:rFonts w:ascii="Times New Roman" w:hAnsi="Times New Roman" w:cs="Times New Roman"/>
          <w:sz w:val="24"/>
          <w:szCs w:val="24"/>
        </w:rPr>
        <w:br/>
        <w:t>po zakońc</w:t>
      </w:r>
      <w:r w:rsidR="00B608C2" w:rsidRPr="006B2324">
        <w:rPr>
          <w:rFonts w:ascii="Times New Roman" w:hAnsi="Times New Roman" w:cs="Times New Roman"/>
          <w:sz w:val="24"/>
          <w:szCs w:val="24"/>
        </w:rPr>
        <w:t>zeniu warsztatów wyjazdowych</w:t>
      </w:r>
      <w:r w:rsidRPr="006B2324">
        <w:rPr>
          <w:rFonts w:ascii="Times New Roman" w:hAnsi="Times New Roman" w:cs="Times New Roman"/>
          <w:sz w:val="24"/>
          <w:szCs w:val="24"/>
        </w:rPr>
        <w:t>,</w:t>
      </w:r>
      <w:r w:rsidR="001362C5">
        <w:rPr>
          <w:rFonts w:ascii="Times New Roman" w:hAnsi="Times New Roman" w:cs="Times New Roman"/>
          <w:sz w:val="24"/>
          <w:szCs w:val="24"/>
        </w:rPr>
        <w:t xml:space="preserve"> </w:t>
      </w:r>
      <w:r w:rsidRPr="006B2324">
        <w:rPr>
          <w:rFonts w:ascii="Times New Roman" w:hAnsi="Times New Roman" w:cs="Times New Roman"/>
          <w:sz w:val="24"/>
          <w:szCs w:val="24"/>
        </w:rPr>
        <w:t xml:space="preserve">płatne na rachunek Wykonawcy w terminie </w:t>
      </w:r>
      <w:r w:rsidRPr="006B2324">
        <w:rPr>
          <w:rFonts w:ascii="Times New Roman" w:hAnsi="Times New Roman" w:cs="Times New Roman"/>
          <w:sz w:val="24"/>
          <w:szCs w:val="24"/>
        </w:rPr>
        <w:br/>
        <w:t xml:space="preserve">do 30 dni, licząc od dnia otrzymania przez Zamawiającego prawidłowej pod względem formalnym i merytorycznym faktury (rachunku). 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WAŻNE! 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możliwości realizacji zamówienia wyłączone zostają podmioty, które powiązane </w:t>
      </w: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poprzez:</w:t>
      </w:r>
    </w:p>
    <w:p w:rsidR="0006045A" w:rsidRPr="006B2324" w:rsidRDefault="0006045A" w:rsidP="004539B4">
      <w:pPr>
        <w:numPr>
          <w:ilvl w:val="0"/>
          <w:numId w:val="2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06045A" w:rsidRPr="006B2324" w:rsidRDefault="0006045A" w:rsidP="004539B4">
      <w:pPr>
        <w:numPr>
          <w:ilvl w:val="0"/>
          <w:numId w:val="2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:rsidR="0006045A" w:rsidRPr="006B2324" w:rsidRDefault="0006045A" w:rsidP="004539B4">
      <w:pPr>
        <w:numPr>
          <w:ilvl w:val="0"/>
          <w:numId w:val="2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06045A" w:rsidRPr="006B2324" w:rsidRDefault="0006045A" w:rsidP="004539B4">
      <w:pPr>
        <w:numPr>
          <w:ilvl w:val="0"/>
          <w:numId w:val="2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 w:rsidRPr="006B2324">
        <w:rPr>
          <w:rFonts w:ascii="Times New Roman" w:hAnsi="Times New Roman" w:cs="Times New Roman"/>
          <w:b/>
          <w:bCs/>
          <w:iCs/>
          <w:sz w:val="24"/>
          <w:szCs w:val="24"/>
        </w:rPr>
        <w:br/>
        <w:t>lub powinowactwa w linii prostej, pokrewieństwa lub powinowactwa w linii bocznej do drugiego stopnia lub w stosunku przysposobienia, opieki lub kurateli.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 xml:space="preserve">Załączniki - nr: </w:t>
      </w:r>
    </w:p>
    <w:p w:rsidR="0006045A" w:rsidRPr="006B2324" w:rsidRDefault="0006045A" w:rsidP="004539B4">
      <w:pPr>
        <w:numPr>
          <w:ilvl w:val="0"/>
          <w:numId w:val="5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>formularz ofertowy,</w:t>
      </w:r>
    </w:p>
    <w:p w:rsidR="0006045A" w:rsidRPr="006B2324" w:rsidRDefault="0006045A" w:rsidP="004539B4">
      <w:pPr>
        <w:numPr>
          <w:ilvl w:val="0"/>
          <w:numId w:val="5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 xml:space="preserve">wzór oświadczenia o spełnieniu </w:t>
      </w:r>
      <w:r w:rsidRPr="006B2324">
        <w:rPr>
          <w:rFonts w:ascii="Times New Roman" w:hAnsi="Times New Roman" w:cs="Times New Roman"/>
          <w:sz w:val="24"/>
          <w:szCs w:val="24"/>
        </w:rPr>
        <w:t>warunków ubiegania się o udzielenie zamówienia</w:t>
      </w:r>
      <w:r w:rsidRPr="006B232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6045A" w:rsidRPr="006B2324" w:rsidRDefault="0006045A" w:rsidP="004539B4">
      <w:pPr>
        <w:numPr>
          <w:ilvl w:val="0"/>
          <w:numId w:val="5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>wzór oświadczenia Oferenta o wyrażeniu zgody na wgląd w dokumentację,</w:t>
      </w:r>
    </w:p>
    <w:p w:rsidR="0006045A" w:rsidRPr="006B2324" w:rsidRDefault="0006045A" w:rsidP="004539B4">
      <w:pPr>
        <w:numPr>
          <w:ilvl w:val="0"/>
          <w:numId w:val="5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>wzór oświadczenia o bezstronności,</w:t>
      </w:r>
    </w:p>
    <w:p w:rsidR="0006045A" w:rsidRPr="006B2324" w:rsidRDefault="0006045A" w:rsidP="004539B4">
      <w:pPr>
        <w:numPr>
          <w:ilvl w:val="0"/>
          <w:numId w:val="5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324">
        <w:rPr>
          <w:rFonts w:ascii="Times New Roman" w:hAnsi="Times New Roman" w:cs="Times New Roman"/>
          <w:bCs/>
          <w:iCs/>
          <w:sz w:val="24"/>
          <w:szCs w:val="24"/>
        </w:rPr>
        <w:t>wzór umowy,</w:t>
      </w:r>
    </w:p>
    <w:p w:rsidR="0006045A" w:rsidRPr="006B2324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Pr="006B2324" w:rsidRDefault="0006045A" w:rsidP="000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6B23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Niniejsze zapytanie ofertowe nie stanowi zobowiązania do złożenia zamówienia. Zamawiający, w przypadku złożenia ofert przewyższających kwoty z budżetu projektu, zastrzega sobie prawo negocjacji w wybranym wykonawcą lub wykonawcami. </w:t>
      </w:r>
      <w:r w:rsidRPr="006B2324">
        <w:rPr>
          <w:rFonts w:ascii="Times New Roman" w:hAnsi="Times New Roman" w:cs="Times New Roman"/>
          <w:sz w:val="24"/>
          <w:szCs w:val="24"/>
        </w:rPr>
        <w:t xml:space="preserve">Przesłane oferty traktować będziemy jednocześnie jako deklarację gotowości realizacji </w:t>
      </w:r>
      <w:r w:rsidRPr="006B2324">
        <w:rPr>
          <w:rFonts w:ascii="Times New Roman" w:hAnsi="Times New Roman" w:cs="Times New Roman"/>
          <w:sz w:val="24"/>
          <w:szCs w:val="24"/>
        </w:rPr>
        <w:br/>
        <w:t>w/w przedmiotu zamówienia zgodnie ze wszystkimi wskazanymi założeniami.</w:t>
      </w:r>
    </w:p>
    <w:p w:rsidR="0006045A" w:rsidRPr="006B2324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45A" w:rsidRPr="006B2324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45A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84F" w:rsidRDefault="002B184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84F" w:rsidRDefault="002B184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84F" w:rsidRDefault="002B184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84F" w:rsidRDefault="002B184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84F" w:rsidRDefault="002B184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45A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06045A" w:rsidRPr="003E7113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45A" w:rsidRPr="00567C08" w:rsidRDefault="0006045A" w:rsidP="0006045A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3E7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Formularz ofertowy</w:t>
      </w:r>
    </w:p>
    <w:p w:rsidR="0006045A" w:rsidRPr="00B608C2" w:rsidRDefault="0006045A" w:rsidP="00B60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C0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Treść oferty: </w:t>
      </w:r>
      <w:r w:rsidR="00B608C2">
        <w:rPr>
          <w:rFonts w:ascii="Times New Roman" w:eastAsia="Calibri" w:hAnsi="Times New Roman" w:cs="Times New Roman"/>
          <w:sz w:val="24"/>
          <w:szCs w:val="24"/>
        </w:rPr>
        <w:t>dotyczy</w:t>
      </w:r>
      <w:r w:rsidR="00136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8C2">
        <w:rPr>
          <w:rFonts w:ascii="Times New Roman" w:hAnsi="Times New Roman" w:cs="Times New Roman"/>
          <w:sz w:val="24"/>
          <w:szCs w:val="24"/>
        </w:rPr>
        <w:t>3– dniowych warsztatów wyjazdowych dla rodziców z dziećmi</w:t>
      </w:r>
      <w:r w:rsidR="002B184F">
        <w:rPr>
          <w:rFonts w:ascii="Times New Roman" w:hAnsi="Times New Roman" w:cs="Times New Roman"/>
          <w:sz w:val="24"/>
          <w:szCs w:val="24"/>
        </w:rPr>
        <w:br/>
      </w:r>
      <w:r w:rsidR="00B608C2">
        <w:rPr>
          <w:rFonts w:ascii="Times New Roman" w:hAnsi="Times New Roman" w:cs="Times New Roman"/>
          <w:sz w:val="24"/>
          <w:szCs w:val="24"/>
        </w:rPr>
        <w:t xml:space="preserve">z elementami pedagogiki i zabawy, </w:t>
      </w:r>
      <w:r w:rsidR="00B608C2" w:rsidRPr="00E462ED">
        <w:rPr>
          <w:rFonts w:ascii="Times New Roman" w:hAnsi="Times New Roman" w:cs="Times New Roman"/>
          <w:sz w:val="24"/>
          <w:szCs w:val="24"/>
        </w:rPr>
        <w:t xml:space="preserve">dla  uczestników projektu </w:t>
      </w:r>
      <w:r w:rsidR="00B608C2">
        <w:rPr>
          <w:rFonts w:ascii="Times New Roman" w:hAnsi="Times New Roman" w:cs="Times New Roman"/>
          <w:sz w:val="24"/>
          <w:szCs w:val="24"/>
        </w:rPr>
        <w:t xml:space="preserve">wraz z otoczeniem </w:t>
      </w:r>
      <w:r w:rsidRPr="00567C08">
        <w:rPr>
          <w:rFonts w:ascii="Times New Roman" w:eastAsia="Calibri" w:hAnsi="Times New Roman" w:cs="Times New Roman"/>
          <w:sz w:val="24"/>
          <w:szCs w:val="24"/>
        </w:rPr>
        <w:t xml:space="preserve">wraz </w:t>
      </w:r>
      <w:r w:rsidR="00B608C2">
        <w:rPr>
          <w:rFonts w:ascii="Times New Roman" w:eastAsia="Calibri" w:hAnsi="Times New Roman" w:cs="Times New Roman"/>
          <w:sz w:val="24"/>
          <w:szCs w:val="24"/>
        </w:rPr>
        <w:br/>
      </w:r>
      <w:r w:rsidRPr="00567C08">
        <w:rPr>
          <w:rFonts w:ascii="Times New Roman" w:eastAsia="Calibri" w:hAnsi="Times New Roman" w:cs="Times New Roman"/>
          <w:sz w:val="24"/>
          <w:szCs w:val="24"/>
        </w:rPr>
        <w:t xml:space="preserve">z noclegiem, wyżywieniem, ubezpieczeniem </w:t>
      </w:r>
      <w:r w:rsidR="00B608C2">
        <w:rPr>
          <w:rFonts w:ascii="Times New Roman" w:eastAsia="Calibri" w:hAnsi="Times New Roman" w:cs="Times New Roman"/>
          <w:sz w:val="24"/>
          <w:szCs w:val="24"/>
        </w:rPr>
        <w:t xml:space="preserve">i transportem  </w:t>
      </w:r>
      <w:r w:rsidRPr="00567C08">
        <w:rPr>
          <w:rFonts w:ascii="Times New Roman" w:eastAsia="Calibri" w:hAnsi="Times New Roman" w:cs="Times New Roman"/>
          <w:sz w:val="24"/>
          <w:szCs w:val="24"/>
        </w:rPr>
        <w:t xml:space="preserve">uczestników </w:t>
      </w:r>
      <w:r w:rsidR="00B608C2">
        <w:rPr>
          <w:rFonts w:ascii="Times New Roman" w:eastAsia="Calibri" w:hAnsi="Times New Roman" w:cs="Times New Roman"/>
          <w:sz w:val="24"/>
          <w:szCs w:val="24"/>
        </w:rPr>
        <w:t xml:space="preserve">i otoczenia </w:t>
      </w:r>
      <w:r w:rsidRPr="00567C08">
        <w:rPr>
          <w:rFonts w:ascii="Times New Roman" w:eastAsia="Calibri" w:hAnsi="Times New Roman" w:cs="Times New Roman"/>
          <w:sz w:val="24"/>
          <w:szCs w:val="24"/>
        </w:rPr>
        <w:t>projektu</w:t>
      </w:r>
      <w:r w:rsidR="00515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pn</w:t>
      </w:r>
      <w:r w:rsidR="00B608C2">
        <w:rPr>
          <w:rFonts w:ascii="Times New Roman" w:eastAsia="Calibri" w:hAnsi="Times New Roman" w:cs="Times New Roman"/>
        </w:rPr>
        <w:t xml:space="preserve"> „NASZE WSPARCIE TWÓJ SUKCES”</w:t>
      </w:r>
      <w:r w:rsidR="00B608C2">
        <w:rPr>
          <w:rFonts w:ascii="Times New Roman" w:hAnsi="Times New Roman" w:cs="Times New Roman"/>
          <w:sz w:val="24"/>
          <w:szCs w:val="24"/>
        </w:rPr>
        <w:t>- 12 grup 15-osobowych łącznie 18</w:t>
      </w:r>
      <w:r w:rsidR="00B608C2" w:rsidRPr="00E462ED">
        <w:rPr>
          <w:rFonts w:ascii="Times New Roman" w:hAnsi="Times New Roman" w:cs="Times New Roman"/>
          <w:sz w:val="24"/>
          <w:szCs w:val="24"/>
        </w:rPr>
        <w:t xml:space="preserve">0 </w:t>
      </w:r>
      <w:r w:rsidR="00B608C2">
        <w:rPr>
          <w:rFonts w:ascii="Times New Roman" w:hAnsi="Times New Roman" w:cs="Times New Roman"/>
          <w:sz w:val="24"/>
          <w:szCs w:val="24"/>
        </w:rPr>
        <w:t>osób.</w:t>
      </w:r>
    </w:p>
    <w:p w:rsidR="0006045A" w:rsidRDefault="0006045A" w:rsidP="0006045A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  <w:r>
        <w:rPr>
          <w:rFonts w:ascii="Times New Roman" w:eastAsia="Calibri" w:hAnsi="Times New Roman" w:cs="Times New Roman"/>
          <w:b/>
          <w:bCs/>
        </w:rPr>
        <w:t>Nazwa wykonawcy</w:t>
      </w:r>
      <w:r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>
        <w:rPr>
          <w:rFonts w:ascii="Times New Roman" w:eastAsia="Calibri" w:hAnsi="Times New Roman" w:cs="Times New Roman"/>
          <w:b/>
          <w:bCs/>
        </w:rPr>
        <w:t xml:space="preserve">Adres wykonawcy </w:t>
      </w:r>
      <w:r>
        <w:rPr>
          <w:rFonts w:ascii="Times New Roman" w:eastAsia="Calibri" w:hAnsi="Times New Roman" w:cs="Times New Roman"/>
        </w:rPr>
        <w:tab/>
        <w:t>…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>
        <w:rPr>
          <w:rFonts w:ascii="Times New Roman" w:eastAsia="Calibri" w:hAnsi="Times New Roman" w:cs="Times New Roman"/>
          <w:b/>
          <w:bCs/>
          <w:spacing w:val="-2"/>
        </w:rPr>
        <w:t>NIP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………………………………………………………………………………………………..........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>
        <w:rPr>
          <w:rFonts w:ascii="Times New Roman" w:eastAsia="Calibri" w:hAnsi="Times New Roman" w:cs="Times New Roman"/>
          <w:b/>
          <w:bCs/>
          <w:spacing w:val="-1"/>
        </w:rPr>
        <w:t>Oferuję wykonanie przedmiotu zamówienia za: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:rsidR="0006045A" w:rsidRPr="005A26B1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……………………………..…………………….…………………………………………….  zł </w:t>
      </w:r>
      <w:r>
        <w:rPr>
          <w:rFonts w:ascii="Times New Roman" w:eastAsia="Calibri" w:hAnsi="Times New Roman" w:cs="Times New Roman"/>
          <w:spacing w:val="-1"/>
        </w:rPr>
        <w:tab/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Podatek VAT ………………………………. zł </w:t>
      </w:r>
    </w:p>
    <w:p w:rsidR="0006045A" w:rsidRPr="00567C08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          (słownie………………………………………………………………………………………….. zł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Cenę brutto …………………………………. zł </w:t>
      </w:r>
    </w:p>
    <w:p w:rsidR="0006045A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>(słownie:…………………………….…………………………………..……………………… zł</w:t>
      </w:r>
    </w:p>
    <w:p w:rsidR="0006045A" w:rsidRPr="00A673A7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6045A" w:rsidRPr="00A673A7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6045A" w:rsidRPr="00567C08" w:rsidRDefault="0006045A" w:rsidP="0006045A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A673A7">
        <w:rPr>
          <w:rFonts w:ascii="Times New Roman" w:eastAsia="Calibri" w:hAnsi="Times New Roman" w:cs="Times New Roman"/>
          <w:bCs/>
        </w:rPr>
        <w:t xml:space="preserve">Miejsce </w:t>
      </w:r>
      <w:r>
        <w:rPr>
          <w:rFonts w:ascii="Times New Roman" w:eastAsia="Calibri" w:hAnsi="Times New Roman" w:cs="Times New Roman"/>
          <w:bCs/>
        </w:rPr>
        <w:t xml:space="preserve">i termin </w:t>
      </w:r>
      <w:r w:rsidRPr="00A673A7">
        <w:rPr>
          <w:rFonts w:ascii="Times New Roman" w:eastAsia="Calibri" w:hAnsi="Times New Roman" w:cs="Times New Roman"/>
          <w:bCs/>
        </w:rPr>
        <w:t>realizacji przedmiotu zamówienia</w:t>
      </w:r>
      <w:r w:rsidRPr="003E7113">
        <w:rPr>
          <w:rFonts w:ascii="Times New Roman" w:eastAsia="Calibri" w:hAnsi="Times New Roman" w:cs="Times New Roman"/>
          <w:bCs/>
          <w:sz w:val="20"/>
          <w:szCs w:val="20"/>
        </w:rPr>
        <w:t>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0"/>
          <w:szCs w:val="20"/>
        </w:rPr>
        <w:t>...........</w:t>
      </w:r>
    </w:p>
    <w:p w:rsidR="0006045A" w:rsidRDefault="0006045A" w:rsidP="0006045A">
      <w:pPr>
        <w:spacing w:after="0" w:line="360" w:lineRule="auto"/>
      </w:pPr>
    </w:p>
    <w:p w:rsidR="0006045A" w:rsidRDefault="0006045A" w:rsidP="0006045A">
      <w:pPr>
        <w:autoSpaceDE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jestem powiązany osobowo i kapitałowo z zamawiającym,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zapoznałem/łam się,</w:t>
      </w:r>
      <w:r w:rsidRPr="00A673A7">
        <w:rPr>
          <w:rFonts w:ascii="Times New Roman" w:hAnsi="Times New Roman" w:cs="Times New Roman"/>
          <w:i/>
          <w:sz w:val="24"/>
          <w:szCs w:val="24"/>
        </w:rPr>
        <w:t>akceptuję i spełniam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wymienione w zapytaniu ofertowym warunki realizacji zamówienia,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akceptuje wzór umowy stanowiący załącznik do zapytania ofertowego,</w:t>
      </w:r>
    </w:p>
    <w:p w:rsidR="0006045A" w:rsidRPr="00B56614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wyrażam zgodę na związanie ofertą,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:rsidR="0006045A" w:rsidRDefault="0006045A" w:rsidP="004539B4">
      <w:pPr>
        <w:numPr>
          <w:ilvl w:val="1"/>
          <w:numId w:val="3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na wykonany przedmiot zamówienia udzielam/y gwarancji jakości oraz rękojmi.</w:t>
      </w:r>
    </w:p>
    <w:p w:rsidR="0006045A" w:rsidRDefault="0006045A" w:rsidP="0006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D1C09" w:rsidRDefault="0006045A" w:rsidP="0006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13">
        <w:rPr>
          <w:rFonts w:ascii="Times New Roman" w:hAnsi="Times New Roman" w:cs="Times New Roman"/>
          <w:sz w:val="18"/>
          <w:szCs w:val="18"/>
        </w:rPr>
        <w:t>(data i podpis wykonawcy lub osoby upoważnionej)</w:t>
      </w:r>
    </w:p>
    <w:p w:rsidR="005155DF" w:rsidRDefault="005155DF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45A" w:rsidRPr="005D1C09" w:rsidRDefault="0006045A" w:rsidP="0006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DB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5A" w:rsidRPr="00BD4177" w:rsidRDefault="0006045A" w:rsidP="005D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na zorganizowanie </w:t>
      </w:r>
      <w:r w:rsidR="00851B2A">
        <w:rPr>
          <w:rFonts w:ascii="Times New Roman" w:hAnsi="Times New Roman" w:cs="Times New Roman"/>
          <w:sz w:val="24"/>
          <w:szCs w:val="24"/>
        </w:rPr>
        <w:t>warsztatów wyjazdowych dla rodziców z dziećmi z elementami pedagogiki i zabawy dla 12 grup 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1B2A">
        <w:rPr>
          <w:rFonts w:ascii="Times New Roman" w:hAnsi="Times New Roman" w:cs="Times New Roman"/>
          <w:sz w:val="24"/>
          <w:szCs w:val="24"/>
        </w:rPr>
        <w:t xml:space="preserve">osobowych - </w:t>
      </w:r>
      <w:r>
        <w:rPr>
          <w:rFonts w:ascii="Times New Roman" w:hAnsi="Times New Roman" w:cs="Times New Roman"/>
          <w:sz w:val="24"/>
          <w:szCs w:val="24"/>
        </w:rPr>
        <w:t xml:space="preserve"> każdy</w:t>
      </w:r>
      <w:r w:rsidR="00851B2A">
        <w:rPr>
          <w:rFonts w:ascii="Times New Roman" w:hAnsi="Times New Roman" w:cs="Times New Roman"/>
          <w:sz w:val="24"/>
          <w:szCs w:val="24"/>
        </w:rPr>
        <w:t xml:space="preserve"> 3</w:t>
      </w:r>
      <w:r w:rsidRPr="00BD4177">
        <w:rPr>
          <w:rFonts w:ascii="Times New Roman" w:hAnsi="Times New Roman" w:cs="Times New Roman"/>
          <w:sz w:val="24"/>
          <w:szCs w:val="24"/>
        </w:rPr>
        <w:t xml:space="preserve"> dni z noclegiem</w:t>
      </w:r>
      <w:r w:rsidR="00851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wyżywieniem, ubezpieczeniem i transportem oświadczam(y), że:</w:t>
      </w:r>
    </w:p>
    <w:p w:rsidR="0006045A" w:rsidRDefault="0006045A" w:rsidP="005D1C09">
      <w:pPr>
        <w:numPr>
          <w:ilvl w:val="0"/>
          <w:numId w:val="4"/>
        </w:numPr>
        <w:suppressAutoHyphens/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:rsidR="0006045A" w:rsidRDefault="0006045A" w:rsidP="005D1C09">
      <w:pPr>
        <w:numPr>
          <w:ilvl w:val="0"/>
          <w:numId w:val="4"/>
        </w:numPr>
        <w:suppressAutoHyphens/>
        <w:overflowPunct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Posiadam/my odpowiednią wiedzę i doświadczenie oraz dysponuję/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potencjałem technicznym i osobami zdolnymi do wykonania zamówienia lub posiadam/y dostęp </w:t>
      </w:r>
      <w:r>
        <w:rPr>
          <w:rFonts w:ascii="Times New Roman" w:eastAsia="Calibri" w:hAnsi="Times New Roman" w:cs="Times New Roman"/>
          <w:sz w:val="24"/>
          <w:szCs w:val="24"/>
        </w:rPr>
        <w:br/>
        <w:t>do potencjału technicznego i osób zdolnych do wykonania zamówienia.</w:t>
      </w:r>
    </w:p>
    <w:p w:rsidR="0006045A" w:rsidRDefault="0006045A" w:rsidP="005D1C09">
      <w:pPr>
        <w:numPr>
          <w:ilvl w:val="0"/>
          <w:numId w:val="4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zamówienia.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BD4177" w:rsidRDefault="0006045A" w:rsidP="005D1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06045A" w:rsidRPr="00BD4177" w:rsidRDefault="0006045A" w:rsidP="005D1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8D0EDB" w:rsidRDefault="0006045A" w:rsidP="00060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E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EB755E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na usługę:</w:t>
      </w:r>
      <w:r w:rsidR="00851B2A" w:rsidRPr="00E462ED"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851B2A">
        <w:rPr>
          <w:rFonts w:ascii="Times New Roman" w:hAnsi="Times New Roman" w:cs="Times New Roman"/>
          <w:sz w:val="24"/>
          <w:szCs w:val="24"/>
        </w:rPr>
        <w:t xml:space="preserve">3– dniowych warsztatów wyjazdowych dla rodziców z dziećmi z elementami pedagogiki </w:t>
      </w:r>
      <w:r w:rsidR="00851B2A">
        <w:rPr>
          <w:rFonts w:ascii="Times New Roman" w:hAnsi="Times New Roman" w:cs="Times New Roman"/>
          <w:sz w:val="24"/>
          <w:szCs w:val="24"/>
        </w:rPr>
        <w:br/>
        <w:t xml:space="preserve">i zabawy, </w:t>
      </w:r>
      <w:r w:rsidR="00851B2A" w:rsidRPr="00E462ED">
        <w:rPr>
          <w:rFonts w:ascii="Times New Roman" w:hAnsi="Times New Roman" w:cs="Times New Roman"/>
          <w:sz w:val="24"/>
          <w:szCs w:val="24"/>
        </w:rPr>
        <w:t xml:space="preserve">dla  uczestników projektu </w:t>
      </w:r>
      <w:r w:rsidR="00851B2A">
        <w:rPr>
          <w:rFonts w:ascii="Times New Roman" w:hAnsi="Times New Roman" w:cs="Times New Roman"/>
          <w:sz w:val="24"/>
          <w:szCs w:val="24"/>
        </w:rPr>
        <w:t>wraz z otoczeniem - 12 grup 15-osobowych łącznie 18</w:t>
      </w:r>
      <w:r w:rsidR="00851B2A" w:rsidRPr="00E462ED">
        <w:rPr>
          <w:rFonts w:ascii="Times New Roman" w:hAnsi="Times New Roman" w:cs="Times New Roman"/>
          <w:sz w:val="24"/>
          <w:szCs w:val="24"/>
        </w:rPr>
        <w:t xml:space="preserve">0 </w:t>
      </w:r>
      <w:r w:rsidR="00851B2A">
        <w:rPr>
          <w:rFonts w:ascii="Times New Roman" w:hAnsi="Times New Roman" w:cs="Times New Roman"/>
          <w:sz w:val="24"/>
          <w:szCs w:val="24"/>
        </w:rPr>
        <w:t>osób</w:t>
      </w:r>
      <w:r w:rsidRPr="00BD4177">
        <w:rPr>
          <w:rFonts w:ascii="Times New Roman" w:hAnsi="Times New Roman" w:cs="Times New Roman"/>
          <w:sz w:val="24"/>
          <w:szCs w:val="24"/>
        </w:rPr>
        <w:t>z noclegiem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177">
        <w:rPr>
          <w:rFonts w:ascii="Times New Roman" w:hAnsi="Times New Roman" w:cs="Times New Roman"/>
          <w:sz w:val="24"/>
          <w:szCs w:val="24"/>
        </w:rPr>
        <w:t xml:space="preserve"> wyżywieniem</w:t>
      </w:r>
      <w:r>
        <w:rPr>
          <w:rFonts w:ascii="Times New Roman" w:hAnsi="Times New Roman" w:cs="Times New Roman"/>
          <w:sz w:val="24"/>
          <w:szCs w:val="24"/>
        </w:rPr>
        <w:t xml:space="preserve">, ubezpieczeniem i transportemwyrażam(y) nieodwołalnie zgodę na </w:t>
      </w:r>
      <w:r>
        <w:rPr>
          <w:rFonts w:ascii="Times New Roman" w:hAnsi="Times New Roman" w:cs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5D1C09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p w:rsidR="0006045A" w:rsidRDefault="0006045A" w:rsidP="005D1C0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(data i podpis wykonawcy lub osoby upoważnionej)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C5" w:rsidRDefault="001362C5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Dane oferenta: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…………………………………....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7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BD4177" w:rsidRDefault="0006045A" w:rsidP="0006045A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77">
        <w:rPr>
          <w:rFonts w:ascii="Times New Roman" w:hAnsi="Times New Roman" w:cs="Times New Roman"/>
          <w:b/>
          <w:sz w:val="28"/>
          <w:szCs w:val="28"/>
        </w:rPr>
        <w:t>Oświadczenie o bezstronności</w:t>
      </w:r>
    </w:p>
    <w:p w:rsidR="0006045A" w:rsidRPr="00BD417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na wykonanie zamówienia </w:t>
      </w:r>
      <w:r w:rsidRPr="00DF161F">
        <w:rPr>
          <w:rFonts w:ascii="Times New Roman" w:hAnsi="Times New Roman" w:cs="Times New Roman"/>
          <w:sz w:val="24"/>
          <w:szCs w:val="24"/>
        </w:rPr>
        <w:t xml:space="preserve">na usługę </w:t>
      </w:r>
      <w:r w:rsidRPr="00BD4177">
        <w:rPr>
          <w:rFonts w:ascii="Times New Roman" w:hAnsi="Times New Roman" w:cs="Times New Roman"/>
          <w:sz w:val="24"/>
          <w:szCs w:val="24"/>
        </w:rPr>
        <w:t>zorganizowania</w:t>
      </w:r>
      <w:r w:rsidR="00A67710">
        <w:rPr>
          <w:rFonts w:ascii="Times New Roman" w:hAnsi="Times New Roman" w:cs="Times New Roman"/>
          <w:sz w:val="24"/>
          <w:szCs w:val="24"/>
        </w:rPr>
        <w:t xml:space="preserve">3– dniowych warsztatów wyjazdowych dla rodziców z dziećmi z elementami pedagogiki </w:t>
      </w:r>
      <w:r w:rsidR="00A67710">
        <w:rPr>
          <w:rFonts w:ascii="Times New Roman" w:hAnsi="Times New Roman" w:cs="Times New Roman"/>
          <w:sz w:val="24"/>
          <w:szCs w:val="24"/>
        </w:rPr>
        <w:br/>
        <w:t xml:space="preserve">i zabawy, </w:t>
      </w:r>
      <w:r w:rsidR="00A67710" w:rsidRPr="00E462ED">
        <w:rPr>
          <w:rFonts w:ascii="Times New Roman" w:hAnsi="Times New Roman" w:cs="Times New Roman"/>
          <w:sz w:val="24"/>
          <w:szCs w:val="24"/>
        </w:rPr>
        <w:t xml:space="preserve">dla  uczestników projektu </w:t>
      </w:r>
      <w:r w:rsidR="00A67710">
        <w:rPr>
          <w:rFonts w:ascii="Times New Roman" w:hAnsi="Times New Roman" w:cs="Times New Roman"/>
          <w:sz w:val="24"/>
          <w:szCs w:val="24"/>
        </w:rPr>
        <w:t>wraz z otoczeniem - 12 grup 15-osobowych łącznie 18</w:t>
      </w:r>
      <w:r w:rsidR="00A67710" w:rsidRPr="00E462ED">
        <w:rPr>
          <w:rFonts w:ascii="Times New Roman" w:hAnsi="Times New Roman" w:cs="Times New Roman"/>
          <w:sz w:val="24"/>
          <w:szCs w:val="24"/>
        </w:rPr>
        <w:t xml:space="preserve">0 </w:t>
      </w:r>
      <w:r w:rsidR="00A67710">
        <w:rPr>
          <w:rFonts w:ascii="Times New Roman" w:hAnsi="Times New Roman" w:cs="Times New Roman"/>
          <w:sz w:val="24"/>
          <w:szCs w:val="24"/>
        </w:rPr>
        <w:t xml:space="preserve">osób </w:t>
      </w:r>
      <w:r w:rsidR="00A67710" w:rsidRPr="00BD4177">
        <w:rPr>
          <w:rFonts w:ascii="Times New Roman" w:hAnsi="Times New Roman" w:cs="Times New Roman"/>
          <w:sz w:val="24"/>
          <w:szCs w:val="24"/>
        </w:rPr>
        <w:t>z noclegiem</w:t>
      </w:r>
      <w:r w:rsidR="00A67710">
        <w:rPr>
          <w:rFonts w:ascii="Times New Roman" w:hAnsi="Times New Roman" w:cs="Times New Roman"/>
          <w:sz w:val="24"/>
          <w:szCs w:val="24"/>
        </w:rPr>
        <w:t>,</w:t>
      </w:r>
      <w:r w:rsidR="00A67710" w:rsidRPr="00BD4177">
        <w:rPr>
          <w:rFonts w:ascii="Times New Roman" w:hAnsi="Times New Roman" w:cs="Times New Roman"/>
          <w:sz w:val="24"/>
          <w:szCs w:val="24"/>
        </w:rPr>
        <w:t xml:space="preserve"> wyżywieniem</w:t>
      </w:r>
      <w:r w:rsidR="00A67710">
        <w:rPr>
          <w:rFonts w:ascii="Times New Roman" w:hAnsi="Times New Roman" w:cs="Times New Roman"/>
          <w:sz w:val="24"/>
          <w:szCs w:val="24"/>
        </w:rPr>
        <w:t xml:space="preserve">, ubezpieczeniem i transportem </w:t>
      </w:r>
      <w:r w:rsidRPr="00DF161F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lub kapitałowo, w szczególności poprzez ;</w:t>
      </w:r>
    </w:p>
    <w:p w:rsidR="0006045A" w:rsidRDefault="0006045A" w:rsidP="004539B4">
      <w:pPr>
        <w:numPr>
          <w:ilvl w:val="0"/>
          <w:numId w:val="6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06045A" w:rsidRDefault="0006045A" w:rsidP="004539B4">
      <w:pPr>
        <w:numPr>
          <w:ilvl w:val="0"/>
          <w:numId w:val="6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:rsidR="0006045A" w:rsidRDefault="0006045A" w:rsidP="004539B4">
      <w:pPr>
        <w:numPr>
          <w:ilvl w:val="0"/>
          <w:numId w:val="6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06045A" w:rsidRPr="0094185F" w:rsidRDefault="0006045A" w:rsidP="004539B4">
      <w:pPr>
        <w:numPr>
          <w:ilvl w:val="0"/>
          <w:numId w:val="6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</w:p>
    <w:p w:rsidR="0006045A" w:rsidRDefault="0006045A" w:rsidP="004539B4">
      <w:pPr>
        <w:numPr>
          <w:ilvl w:val="0"/>
          <w:numId w:val="6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lub powinowactwa w linii prostej, pokrewieństwa lub powinowactwa w linii bocznej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:rsidR="005D1C09" w:rsidRDefault="005D1C09" w:rsidP="000604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45A" w:rsidRDefault="0006045A" w:rsidP="000604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razie zmiany którejkolwiek z informacji, podanej w moim oświadczeniu,  zobowiązuję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się do niezwłocznego złożenia oświadczenia we wskazanej formie.  </w:t>
      </w:r>
    </w:p>
    <w:p w:rsidR="0006045A" w:rsidRDefault="0006045A" w:rsidP="00060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Świadomy  odpowiedzialności karnej za składanie fałszywych informacji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br/>
        <w:t>że przedłożone przeze mnie informacje w niniejszym dokumencie są zgodne ze stanem faktycznym.</w:t>
      </w:r>
    </w:p>
    <w:p w:rsidR="0006045A" w:rsidRPr="00BD4177" w:rsidRDefault="0006045A" w:rsidP="005D1C09">
      <w:pPr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D1C09" w:rsidRDefault="0006045A" w:rsidP="005D1C09">
      <w:pPr>
        <w:jc w:val="right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:rsidR="001362C5" w:rsidRDefault="001362C5" w:rsidP="005D1C09">
      <w:pPr>
        <w:rPr>
          <w:rFonts w:ascii="Times New Roman" w:hAnsi="Times New Roman" w:cs="Times New Roman"/>
          <w:b/>
          <w:sz w:val="24"/>
          <w:szCs w:val="24"/>
        </w:rPr>
      </w:pPr>
    </w:p>
    <w:p w:rsidR="001362C5" w:rsidRDefault="001362C5" w:rsidP="005D1C09">
      <w:pPr>
        <w:rPr>
          <w:rFonts w:ascii="Times New Roman" w:hAnsi="Times New Roman" w:cs="Times New Roman"/>
          <w:b/>
          <w:sz w:val="24"/>
          <w:szCs w:val="24"/>
        </w:rPr>
      </w:pPr>
    </w:p>
    <w:p w:rsidR="0006045A" w:rsidRPr="005D1C09" w:rsidRDefault="0006045A" w:rsidP="005D1C09">
      <w:pPr>
        <w:rPr>
          <w:rFonts w:ascii="Times New Roman" w:hAnsi="Times New Roman" w:cs="Times New Roman"/>
          <w:sz w:val="24"/>
          <w:szCs w:val="24"/>
        </w:rPr>
      </w:pPr>
      <w:r w:rsidRPr="00DF161F"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:rsidR="0006045A" w:rsidRDefault="0006045A" w:rsidP="0006045A">
      <w:pPr>
        <w:rPr>
          <w:rFonts w:ascii="Times New Roman" w:hAnsi="Times New Roman" w:cs="Times New Roman"/>
          <w:b/>
          <w:sz w:val="24"/>
          <w:szCs w:val="24"/>
        </w:rPr>
      </w:pPr>
    </w:p>
    <w:p w:rsidR="0006045A" w:rsidRPr="00CE29B8" w:rsidRDefault="0006045A" w:rsidP="000604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29B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…………………</w:t>
      </w:r>
    </w:p>
    <w:p w:rsidR="0006045A" w:rsidRPr="00CE29B8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29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zawarta w Goleniowie w dniu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CE29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2018 r. pomiędzy</w:t>
      </w: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1B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:rsidR="000604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B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B31B5A">
        <w:rPr>
          <w:rFonts w:ascii="Times New Roman" w:hAnsi="Times New Roman" w:cs="Times New Roman"/>
          <w:sz w:val="24"/>
          <w:szCs w:val="24"/>
          <w:lang w:eastAsia="pl-PL"/>
        </w:rPr>
        <w:t xml:space="preserve"> Pocztowa 43, 72 -100 Goleniów, reprezentowanym przez: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………………………….......</w:t>
      </w: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B5A"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 w:rsidRPr="00B31B5A">
        <w:rPr>
          <w:rFonts w:ascii="Times New Roman" w:hAnsi="Times New Roman" w:cs="Times New Roman"/>
          <w:b/>
          <w:sz w:val="24"/>
          <w:szCs w:val="24"/>
          <w:lang w:eastAsia="pl-PL"/>
        </w:rPr>
        <w:t>Zamawiającym,</w:t>
      </w: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B5A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</w:p>
    <w:p w:rsidR="0006045A" w:rsidRPr="00B31B5A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5253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31B5A">
        <w:rPr>
          <w:rFonts w:ascii="Times New Roman" w:hAnsi="Times New Roman" w:cs="Times New Roman"/>
          <w:sz w:val="24"/>
          <w:szCs w:val="24"/>
          <w:lang w:eastAsia="pl-PL"/>
        </w:rPr>
        <w:t>zwanym dalej</w:t>
      </w:r>
      <w:r w:rsidRPr="00B31B5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Wykonawcą.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Pr="0015253A" w:rsidRDefault="0006045A" w:rsidP="00060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53A">
        <w:rPr>
          <w:rFonts w:ascii="Times New Roman" w:hAnsi="Times New Roman" w:cs="Times New Roman"/>
          <w:sz w:val="24"/>
          <w:szCs w:val="24"/>
          <w:lang w:eastAsia="pl-PL"/>
        </w:rPr>
        <w:t>Strony zawierają przedmiotową umowę po przeprowadzeniu 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zez Zamawiającego postępowania </w:t>
      </w:r>
      <w:r w:rsidRPr="0015253A">
        <w:rPr>
          <w:rFonts w:ascii="Times New Roman" w:hAnsi="Times New Roman" w:cs="Times New Roman"/>
          <w:sz w:val="24"/>
          <w:szCs w:val="24"/>
          <w:lang w:eastAsia="pl-PL"/>
        </w:rPr>
        <w:t xml:space="preserve">na postawie art. 4 ust. 8 ustawy z dnia 29 stycznia 2004 </w:t>
      </w:r>
      <w:r>
        <w:rPr>
          <w:rFonts w:ascii="Times New Roman" w:hAnsi="Times New Roman" w:cs="Times New Roman"/>
          <w:sz w:val="24"/>
          <w:szCs w:val="24"/>
          <w:lang w:eastAsia="pl-PL"/>
        </w:rPr>
        <w:t>r. – Prawo zamówień publicznych</w:t>
      </w:r>
      <w:r w:rsidRPr="0015253A">
        <w:rPr>
          <w:rFonts w:ascii="Times New Roman" w:hAnsi="Times New Roman" w:cs="Times New Roman"/>
          <w:sz w:val="24"/>
          <w:szCs w:val="24"/>
          <w:lang w:eastAsia="pl-PL"/>
        </w:rPr>
        <w:t xml:space="preserve">(Dz. U. z 2017 r., poz. 1579, 2018), na przeprowadzanie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zorganizowanie  </w:t>
      </w:r>
      <w:r w:rsidR="00341A31">
        <w:rPr>
          <w:rFonts w:ascii="Times New Roman" w:hAnsi="Times New Roman" w:cs="Times New Roman"/>
          <w:sz w:val="24"/>
          <w:szCs w:val="24"/>
          <w:lang w:eastAsia="pl-PL"/>
        </w:rPr>
        <w:t xml:space="preserve">warsztatów wyjazdowychdla rodziców z dziećmi z elementami pedagogiki i zabawy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 w:rsidR="00341A31">
        <w:rPr>
          <w:rFonts w:ascii="Times New Roman" w:hAnsi="Times New Roman" w:cs="Times New Roman"/>
          <w:sz w:val="24"/>
          <w:szCs w:val="24"/>
          <w:lang w:eastAsia="pl-PL"/>
        </w:rPr>
        <w:t>uczestników projektu wraz z otoczeniem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pn. </w:t>
      </w:r>
      <w:r w:rsidRPr="0015253A">
        <w:rPr>
          <w:rFonts w:ascii="Times New Roman" w:hAnsi="Times New Roman" w:cs="Times New Roman"/>
          <w:sz w:val="24"/>
          <w:szCs w:val="24"/>
          <w:lang w:eastAsia="pl-PL"/>
        </w:rPr>
        <w:t xml:space="preserve">„NASZE WSPARCIE TWÓJ SUKCES” współfinansowanego przez Unię Europejską ze środków Europejskiego Funduszu Społecznego w ramach Regionalnego Programu Operacyjnego Województwa Zachodniopomorskiego na lata 2014-2020, Oś priorytetowa VII Wyłączenie społeczne, Działanie 7.1 Programy na rzecz integracji osób i rodzin zagrożonych ubóstwem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5253A">
        <w:rPr>
          <w:rFonts w:ascii="Times New Roman" w:hAnsi="Times New Roman" w:cs="Times New Roman"/>
          <w:sz w:val="24"/>
          <w:szCs w:val="24"/>
          <w:lang w:eastAsia="pl-PL"/>
        </w:rPr>
        <w:t>i/lub wykluczeniem społecznym ukierunkowane na aktywizację społeczno-zawodową wykorzystującą instrumenty aktywizacji edukacyjnej, społecznej, zawodowej.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6045A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E29B8">
        <w:rPr>
          <w:rFonts w:ascii="Times New Roman" w:hAnsi="Times New Roman" w:cs="Times New Roman"/>
          <w:b/>
          <w:bCs/>
          <w:lang w:eastAsia="pl-PL"/>
        </w:rPr>
        <w:t>§</w:t>
      </w:r>
      <w:r w:rsidRPr="00CE29B8">
        <w:rPr>
          <w:rFonts w:ascii="Times New Roman" w:hAnsi="Times New Roman" w:cs="Times New Roman"/>
          <w:b/>
          <w:lang w:eastAsia="pl-PL"/>
        </w:rPr>
        <w:t>1.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6045A" w:rsidRPr="005155DF" w:rsidRDefault="0006045A" w:rsidP="005155DF">
      <w:pPr>
        <w:numPr>
          <w:ilvl w:val="0"/>
          <w:numId w:val="22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700D">
        <w:rPr>
          <w:rFonts w:ascii="Times New Roman" w:hAnsi="Times New Roman" w:cs="Times New Roman"/>
          <w:sz w:val="24"/>
          <w:szCs w:val="24"/>
          <w:lang w:eastAsia="pl-PL"/>
        </w:rPr>
        <w:t>Przedmiotem umowy jest</w:t>
      </w:r>
      <w:r w:rsidR="001362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wykonanie kompleksowej</w:t>
      </w:r>
      <w:r w:rsidR="001362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usługi polegającej na zorganizowaniu </w:t>
      </w:r>
      <w:r w:rsidR="005155D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i przeprowadzeniu</w:t>
      </w:r>
      <w:r w:rsidR="005155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7710">
        <w:rPr>
          <w:rFonts w:ascii="Times New Roman" w:hAnsi="Times New Roman" w:cs="Times New Roman"/>
          <w:sz w:val="24"/>
          <w:szCs w:val="24"/>
        </w:rPr>
        <w:t xml:space="preserve">3– dniowych warsztatów wyjazdowych dla rodziców z dziećmi </w:t>
      </w:r>
      <w:r w:rsidR="00341A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67710" w:rsidRPr="00341A31">
        <w:rPr>
          <w:rFonts w:ascii="Times New Roman" w:hAnsi="Times New Roman" w:cs="Times New Roman"/>
          <w:sz w:val="24"/>
          <w:szCs w:val="24"/>
        </w:rPr>
        <w:t xml:space="preserve">z elementami pedagogiki i zabawy, dla  uczestników projektu </w:t>
      </w:r>
      <w:r w:rsidR="00341A31">
        <w:rPr>
          <w:rFonts w:ascii="Times New Roman" w:hAnsi="Times New Roman" w:cs="Times New Roman"/>
          <w:sz w:val="24"/>
          <w:szCs w:val="24"/>
        </w:rPr>
        <w:t xml:space="preserve">wraz z otoczeniem </w:t>
      </w:r>
      <w:r w:rsidR="005155D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67710" w:rsidRPr="005155DF">
        <w:rPr>
          <w:rFonts w:ascii="Times New Roman" w:hAnsi="Times New Roman" w:cs="Times New Roman"/>
          <w:sz w:val="24"/>
          <w:szCs w:val="24"/>
          <w:lang w:eastAsia="pl-PL"/>
        </w:rPr>
        <w:t>pn.</w:t>
      </w:r>
      <w:r w:rsidR="005155DF" w:rsidRPr="005155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7710" w:rsidRPr="005155DF">
        <w:rPr>
          <w:rFonts w:ascii="Times New Roman" w:hAnsi="Times New Roman" w:cs="Times New Roman"/>
          <w:sz w:val="24"/>
          <w:szCs w:val="24"/>
          <w:lang w:eastAsia="pl-PL"/>
        </w:rPr>
        <w:t>„NASZE WSPARCIE TWÓJ SUKCES”</w:t>
      </w:r>
      <w:r w:rsidR="005155DF" w:rsidRPr="005155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7710" w:rsidRPr="005155DF">
        <w:rPr>
          <w:rFonts w:ascii="Times New Roman" w:hAnsi="Times New Roman" w:cs="Times New Roman"/>
          <w:sz w:val="24"/>
          <w:szCs w:val="24"/>
          <w:lang w:eastAsia="pl-PL"/>
        </w:rPr>
        <w:t>zwanych dalej warsztatami wyjazdowymi</w:t>
      </w:r>
      <w:r w:rsidRPr="005155DF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:rsidR="0006045A" w:rsidRPr="007E700D" w:rsidRDefault="0006045A" w:rsidP="004539B4">
      <w:pPr>
        <w:numPr>
          <w:ilvl w:val="0"/>
          <w:numId w:val="22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Usługą zostanie objętych </w:t>
      </w:r>
      <w:r w:rsidR="00A67710">
        <w:rPr>
          <w:rFonts w:ascii="Times New Roman" w:hAnsi="Times New Roman" w:cs="Times New Roman"/>
          <w:sz w:val="24"/>
          <w:szCs w:val="24"/>
          <w:lang w:eastAsia="pl-PL"/>
        </w:rPr>
        <w:t xml:space="preserve">180 osóbuczestników projektu wraz z </w:t>
      </w:r>
      <w:r>
        <w:rPr>
          <w:rFonts w:ascii="Times New Roman" w:hAnsi="Times New Roman" w:cs="Times New Roman"/>
          <w:sz w:val="24"/>
          <w:szCs w:val="24"/>
          <w:lang w:eastAsia="pl-PL"/>
        </w:rPr>
        <w:t>otoczenie</w:t>
      </w:r>
      <w:r w:rsidR="00A67710">
        <w:rPr>
          <w:rFonts w:ascii="Times New Roman" w:hAnsi="Times New Roman" w:cs="Times New Roman"/>
          <w:sz w:val="24"/>
          <w:szCs w:val="24"/>
          <w:lang w:eastAsia="pl-PL"/>
        </w:rPr>
        <w:t xml:space="preserve">m, </w:t>
      </w:r>
      <w:r w:rsidR="00A67710">
        <w:rPr>
          <w:rFonts w:ascii="Times New Roman" w:hAnsi="Times New Roman" w:cs="Times New Roman"/>
          <w:sz w:val="24"/>
          <w:szCs w:val="24"/>
          <w:lang w:eastAsia="pl-PL"/>
        </w:rPr>
        <w:br/>
        <w:t>90 osób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 xml:space="preserve"> (w tym dzieci)</w:t>
      </w:r>
      <w:r w:rsidR="00A67710">
        <w:rPr>
          <w:rFonts w:ascii="Times New Roman" w:hAnsi="Times New Roman" w:cs="Times New Roman"/>
          <w:sz w:val="24"/>
          <w:szCs w:val="24"/>
          <w:lang w:eastAsia="pl-PL"/>
        </w:rPr>
        <w:t xml:space="preserve"> w roku 2018 i 90 osób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 xml:space="preserve">(w tym dzieci) </w:t>
      </w:r>
      <w:r>
        <w:rPr>
          <w:rFonts w:ascii="Times New Roman" w:hAnsi="Times New Roman" w:cs="Times New Roman"/>
          <w:sz w:val="24"/>
          <w:szCs w:val="24"/>
          <w:lang w:eastAsia="pl-PL"/>
        </w:rPr>
        <w:t>w roku 2019</w:t>
      </w:r>
      <w:r w:rsidRPr="007E700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45A" w:rsidRDefault="0006045A" w:rsidP="004539B4">
      <w:pPr>
        <w:numPr>
          <w:ilvl w:val="0"/>
          <w:numId w:val="22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B5B">
        <w:rPr>
          <w:rFonts w:ascii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hAnsi="Times New Roman" w:cs="Times New Roman"/>
          <w:sz w:val="24"/>
          <w:szCs w:val="24"/>
          <w:lang w:eastAsia="pl-PL"/>
        </w:rPr>
        <w:t>ługa zostanie zrealizowana w okresie:</w:t>
      </w:r>
    </w:p>
    <w:p w:rsidR="0006045A" w:rsidRDefault="00A67710" w:rsidP="000604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a/  pierwsze warsztaty wyjazdowe w okresie od 1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</w:t>
      </w:r>
      <w:r w:rsidR="0006045A">
        <w:rPr>
          <w:rFonts w:ascii="Times New Roman" w:hAnsi="Times New Roman" w:cs="Times New Roman"/>
          <w:sz w:val="24"/>
          <w:szCs w:val="24"/>
          <w:lang w:eastAsia="pl-PL"/>
        </w:rPr>
        <w:t>2018 r</w:t>
      </w:r>
      <w:r>
        <w:rPr>
          <w:rFonts w:ascii="Times New Roman" w:hAnsi="Times New Roman" w:cs="Times New Roman"/>
          <w:sz w:val="24"/>
          <w:szCs w:val="24"/>
          <w:lang w:eastAsia="pl-PL"/>
        </w:rPr>
        <w:t>. do 30 listopada</w:t>
      </w:r>
      <w:r w:rsidR="0006045A">
        <w:rPr>
          <w:rFonts w:ascii="Times New Roman" w:hAnsi="Times New Roman" w:cs="Times New Roman"/>
          <w:sz w:val="24"/>
          <w:szCs w:val="24"/>
          <w:lang w:eastAsia="pl-PL"/>
        </w:rPr>
        <w:t xml:space="preserve"> 2018 r.</w:t>
      </w:r>
    </w:p>
    <w:p w:rsidR="0006045A" w:rsidRPr="00CE29B8" w:rsidRDefault="00A67710" w:rsidP="000604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b/ drugie warsztaty wyjazdowe w II, III i IV kwartale 2019 r</w:t>
      </w:r>
      <w:r w:rsidR="000604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45A" w:rsidRPr="00F45FFE" w:rsidRDefault="00A67710" w:rsidP="004539B4">
      <w:pPr>
        <w:numPr>
          <w:ilvl w:val="0"/>
          <w:numId w:val="22"/>
        </w:numPr>
        <w:tabs>
          <w:tab w:val="left" w:pos="0"/>
        </w:tabs>
        <w:overflowPunc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Warsztaty wyjazdowe</w:t>
      </w:r>
      <w:r w:rsidR="0006045A" w:rsidRPr="00F45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 się odbywać w ośrodku/hotelu/pensjonacie itp.</w:t>
      </w:r>
    </w:p>
    <w:p w:rsidR="0006045A" w:rsidRPr="00B36AD3" w:rsidRDefault="0006045A" w:rsidP="004539B4">
      <w:pPr>
        <w:numPr>
          <w:ilvl w:val="0"/>
          <w:numId w:val="22"/>
        </w:numPr>
        <w:tabs>
          <w:tab w:val="left" w:pos="0"/>
        </w:tabs>
        <w:overflowPunc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podana w ofercie uwzględnia następujące koszty: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-transportu,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kompleksowej usługi ubezpieczeniowej na czas pod</w:t>
      </w:r>
      <w:r w:rsidR="00A67710">
        <w:rPr>
          <w:rFonts w:ascii="Times New Roman" w:eastAsia="Calibri" w:hAnsi="Times New Roman" w:cs="Times New Roman"/>
          <w:sz w:val="24"/>
          <w:szCs w:val="24"/>
        </w:rPr>
        <w:t>róży i pobytu uczestników na warsztatach wyjazdowych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-zakwaterowania w pokojach 2, 3 i 4 osobowych z pełnym węzłem sanitarnym,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-usługi restauracyjnej (śniadanie, obiad, podwieczorek i kolacja),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67710">
        <w:rPr>
          <w:rFonts w:ascii="Times New Roman" w:eastAsia="Calibri" w:hAnsi="Times New Roman" w:cs="Times New Roman"/>
          <w:sz w:val="24"/>
          <w:szCs w:val="24"/>
        </w:rPr>
        <w:t>zajęć edukacyjne z elementami pedagogiki i zabawy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045A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opieki medycznej,</w:t>
      </w:r>
    </w:p>
    <w:p w:rsidR="0006045A" w:rsidRPr="00FB3C57" w:rsidRDefault="0006045A" w:rsidP="0006045A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sal szkoleniowych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5A" w:rsidRDefault="0006045A" w:rsidP="004539B4">
      <w:pPr>
        <w:numPr>
          <w:ilvl w:val="0"/>
          <w:numId w:val="22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29B8">
        <w:rPr>
          <w:rFonts w:ascii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przeprowad</w:t>
      </w:r>
      <w:r w:rsidR="009E64AD">
        <w:rPr>
          <w:rFonts w:ascii="Times New Roman" w:hAnsi="Times New Roman" w:cs="Times New Roman"/>
          <w:sz w:val="24"/>
          <w:szCs w:val="24"/>
          <w:lang w:eastAsia="pl-PL"/>
        </w:rPr>
        <w:t>zi badania efektywności warsztatów wyjazdowych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pomocą ankiet badających poziom satysfakcji z odbytych zajęć.</w:t>
      </w:r>
    </w:p>
    <w:p w:rsidR="0006045A" w:rsidRDefault="0006045A" w:rsidP="004539B4">
      <w:pPr>
        <w:numPr>
          <w:ilvl w:val="0"/>
          <w:numId w:val="22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sporządzi sprawozdanie z realizacji 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>warsztatów wyjazdowych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- m.in. na podstawie ankiet- raport ewaluacyjny zawierający ocenę rezultatów, wykaz stosownych narzędzi oraz metod pracy, liczbę zrealizowanych godzin oraz ewentualnego określenia dalszych obszarów do rozwoju.</w:t>
      </w:r>
    </w:p>
    <w:p w:rsidR="0006045A" w:rsidRPr="00CE29B8" w:rsidRDefault="0006045A" w:rsidP="000604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Pr="00CE29B8" w:rsidRDefault="0006045A" w:rsidP="000604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E29B8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Pr="00CE29B8">
        <w:rPr>
          <w:rFonts w:ascii="Times New Roman" w:hAnsi="Times New Roman" w:cs="Times New Roman"/>
          <w:b/>
          <w:lang w:eastAsia="pl-PL"/>
        </w:rPr>
        <w:t>2</w:t>
      </w:r>
      <w:r>
        <w:rPr>
          <w:rFonts w:ascii="Times New Roman" w:hAnsi="Times New Roman" w:cs="Times New Roman"/>
          <w:b/>
          <w:lang w:eastAsia="pl-PL"/>
        </w:rPr>
        <w:t>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6045A" w:rsidRPr="006D0E12" w:rsidRDefault="0006045A" w:rsidP="004539B4">
      <w:pPr>
        <w:numPr>
          <w:ilvl w:val="0"/>
          <w:numId w:val="13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Strony zgodnie ustalają, że Wykonawcy za wykonanie przedmiotu umowy określonego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br/>
        <w:t>w § 1 przysługuje wynagrodzenie w łącznej wysokości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 zł brutto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(słownie: ..............................................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>zł brutto,00/100).</w:t>
      </w:r>
    </w:p>
    <w:p w:rsidR="0006045A" w:rsidRDefault="0006045A" w:rsidP="004539B4">
      <w:pPr>
        <w:numPr>
          <w:ilvl w:val="0"/>
          <w:numId w:val="13"/>
        </w:numPr>
        <w:tabs>
          <w:tab w:val="clear" w:pos="360"/>
          <w:tab w:val="num" w:pos="284"/>
          <w:tab w:val="num" w:pos="720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Płatność dokonana zostanie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ratach tj. po </w:t>
      </w:r>
      <w:r w:rsidR="009E64AD">
        <w:rPr>
          <w:rFonts w:ascii="Times New Roman" w:hAnsi="Times New Roman" w:cs="Times New Roman"/>
          <w:sz w:val="24"/>
          <w:szCs w:val="24"/>
          <w:lang w:eastAsia="pl-PL"/>
        </w:rPr>
        <w:t xml:space="preserve">zakończeniu każdego z warsztatów wyjazdowych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>i dostarczeniu przez Wy</w:t>
      </w:r>
      <w:r w:rsidR="009E64AD">
        <w:rPr>
          <w:rFonts w:ascii="Times New Roman" w:hAnsi="Times New Roman" w:cs="Times New Roman"/>
          <w:sz w:val="24"/>
          <w:szCs w:val="24"/>
          <w:lang w:eastAsia="pl-PL"/>
        </w:rPr>
        <w:t xml:space="preserve">konawcę prawidłowo wystawionego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>rachunku</w:t>
      </w:r>
      <w:r>
        <w:rPr>
          <w:rFonts w:ascii="Times New Roman" w:hAnsi="Times New Roman" w:cs="Times New Roman"/>
          <w:sz w:val="24"/>
          <w:szCs w:val="24"/>
          <w:lang w:eastAsia="pl-PL"/>
        </w:rPr>
        <w:t>/faktury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6045A" w:rsidRPr="009516A3" w:rsidRDefault="0006045A" w:rsidP="0006045A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Termin płatności wynosi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30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>dni. Termin ten rozpoczyna swój bieg od momentu dostarczenia przez Wykonawcę w/w dokumentu.</w:t>
      </w:r>
    </w:p>
    <w:p w:rsidR="0006045A" w:rsidRPr="009516A3" w:rsidRDefault="0006045A" w:rsidP="004539B4">
      <w:pPr>
        <w:numPr>
          <w:ilvl w:val="0"/>
          <w:numId w:val="13"/>
        </w:numPr>
        <w:tabs>
          <w:tab w:val="clear" w:pos="360"/>
          <w:tab w:val="num" w:pos="284"/>
        </w:tabs>
        <w:overflowPunct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Za dzień zapłaty uznaje się dzień obciążenia rachunku Zamawiającego.</w:t>
      </w:r>
    </w:p>
    <w:p w:rsidR="0006045A" w:rsidRPr="009516A3" w:rsidRDefault="0006045A" w:rsidP="004539B4">
      <w:pPr>
        <w:numPr>
          <w:ilvl w:val="0"/>
          <w:numId w:val="13"/>
        </w:numPr>
        <w:tabs>
          <w:tab w:val="clear" w:pos="360"/>
          <w:tab w:val="num" w:pos="284"/>
        </w:tabs>
        <w:overflowPunct/>
        <w:spacing w:after="0" w:line="240" w:lineRule="auto"/>
        <w:ind w:left="284" w:right="70" w:hanging="284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Faktury/ rachunki wystawione  przez Wykonawcę zawierać będą następujące dane: </w:t>
      </w: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Nabywca: 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br/>
        <w:t>Powiat Goleniowsk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ul. Dworcowa 1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t>NIP: 856-15-77-155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Pr="009516A3" w:rsidRDefault="0006045A" w:rsidP="0006045A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    Płatnik: 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Powiatowe Centrum Pomocy Rodzinie 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ul. Pocztowa 43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06045A" w:rsidRPr="009516A3" w:rsidRDefault="0006045A" w:rsidP="0006045A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Pr="009516A3" w:rsidRDefault="0006045A" w:rsidP="004539B4">
      <w:pPr>
        <w:numPr>
          <w:ilvl w:val="0"/>
          <w:numId w:val="13"/>
        </w:numPr>
        <w:tabs>
          <w:tab w:val="clear" w:pos="360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Rachunek należy przesyłać (lub dostarczyć osobiście) na adres płatnika tj. Powiatowe Centrum Pomocy Rodzinie w Goleniowie, ul. Pocztowa 43, 72-100 Goleniów</w:t>
      </w: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6045A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E29B8">
        <w:rPr>
          <w:rFonts w:ascii="Times New Roman" w:hAnsi="Times New Roman" w:cs="Times New Roman"/>
          <w:b/>
          <w:lang w:eastAsia="pl-PL"/>
        </w:rPr>
        <w:t>§ 3</w:t>
      </w:r>
      <w:r>
        <w:rPr>
          <w:rFonts w:ascii="Times New Roman" w:hAnsi="Times New Roman" w:cs="Times New Roman"/>
          <w:b/>
          <w:lang w:eastAsia="pl-PL"/>
        </w:rPr>
        <w:t>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6045A" w:rsidRPr="009516A3" w:rsidRDefault="0006045A" w:rsidP="004539B4">
      <w:pPr>
        <w:numPr>
          <w:ilvl w:val="3"/>
          <w:numId w:val="12"/>
        </w:numPr>
        <w:tabs>
          <w:tab w:val="num" w:pos="284"/>
        </w:tabs>
        <w:overflowPunct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06045A" w:rsidRPr="009516A3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:rsidR="0006045A" w:rsidRPr="00A315D5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informowania Zamawiającego o stanie realizacji usługi oraz pojawiających </w:t>
      </w:r>
      <w:r w:rsidRPr="00A315D5">
        <w:rPr>
          <w:rFonts w:ascii="Times New Roman" w:hAnsi="Times New Roman" w:cs="Times New Roman"/>
          <w:sz w:val="24"/>
          <w:szCs w:val="24"/>
          <w:lang w:eastAsia="pl-PL"/>
        </w:rPr>
        <w:t>się problemach, a także konsultowania wszelkich decyzji kluczowych dla realizacji usługi. Do kontaktu w tej sprawie stosuje się email: sekretariat@pcpr.goleniow.pl;</w:t>
      </w:r>
    </w:p>
    <w:p w:rsidR="0006045A" w:rsidRPr="0086489B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znaczenia dokumentów dot. realizowanej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usługi, sal, w których odbywają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się warsztaty, itp. zgodnie z „Wytycznymi dotyczącymi oznaczania projektów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6489B">
        <w:rPr>
          <w:rFonts w:ascii="Times New Roman" w:hAnsi="Times New Roman" w:cs="Times New Roman"/>
          <w:sz w:val="24"/>
          <w:szCs w:val="24"/>
          <w:lang w:eastAsia="pl-PL"/>
        </w:rPr>
        <w:t xml:space="preserve">w ramach Regionalnego Programu Operacyjnego Województwa </w:t>
      </w:r>
      <w:proofErr w:type="spellStart"/>
      <w:r w:rsidRPr="0086489B">
        <w:rPr>
          <w:rFonts w:ascii="Times New Roman" w:hAnsi="Times New Roman" w:cs="Times New Roman"/>
          <w:sz w:val="24"/>
          <w:szCs w:val="24"/>
          <w:lang w:eastAsia="pl-PL"/>
        </w:rPr>
        <w:t>Zachodniopomor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6489B">
        <w:rPr>
          <w:rFonts w:ascii="Times New Roman" w:hAnsi="Times New Roman" w:cs="Times New Roman"/>
          <w:sz w:val="24"/>
          <w:szCs w:val="24"/>
          <w:lang w:eastAsia="pl-PL"/>
        </w:rPr>
        <w:t>skiego</w:t>
      </w:r>
      <w:proofErr w:type="spellEnd"/>
      <w:r w:rsidRPr="0086489B">
        <w:rPr>
          <w:rFonts w:ascii="Times New Roman" w:hAnsi="Times New Roman" w:cs="Times New Roman"/>
          <w:sz w:val="24"/>
          <w:szCs w:val="24"/>
          <w:lang w:eastAsia="pl-PL"/>
        </w:rPr>
        <w:t xml:space="preserve"> na lata 2014-2020”;</w:t>
      </w:r>
    </w:p>
    <w:p w:rsidR="0006045A" w:rsidRPr="009516A3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poddania się kontroli dokonywanej przez Zamawiającego oraz inne uprawnione podmioty do przeprowadzania kontroli i audytu zadań realizowanych ze środków RPO;</w:t>
      </w:r>
    </w:p>
    <w:p w:rsidR="0006045A" w:rsidRPr="009516A3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wystawienia każdemu uczestnikowi 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>warsztatów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zaświadczenia 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wzięciu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0B785A">
        <w:rPr>
          <w:rFonts w:ascii="Times New Roman" w:hAnsi="Times New Roman" w:cs="Times New Roman"/>
          <w:sz w:val="24"/>
          <w:szCs w:val="24"/>
          <w:lang w:eastAsia="pl-PL"/>
        </w:rPr>
        <w:t>warsztatach wyjazdowych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z informacją o  tematyce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warsztatów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i wymiarze godzin; </w:t>
      </w:r>
    </w:p>
    <w:p w:rsidR="0006045A" w:rsidRPr="009516A3" w:rsidRDefault="0006045A" w:rsidP="004539B4">
      <w:pPr>
        <w:numPr>
          <w:ilvl w:val="0"/>
          <w:numId w:val="19"/>
        </w:numPr>
        <w:tabs>
          <w:tab w:val="clear" w:pos="360"/>
          <w:tab w:val="num" w:pos="851"/>
        </w:tabs>
        <w:suppressAutoHyphens/>
        <w:overflowPunc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br/>
        <w:t>2022 r. w sposób zapewniający dostępność, poufność i bezpieczeństwo.</w:t>
      </w:r>
    </w:p>
    <w:p w:rsidR="0006045A" w:rsidRPr="009516A3" w:rsidRDefault="0006045A" w:rsidP="004539B4">
      <w:pPr>
        <w:numPr>
          <w:ilvl w:val="3"/>
          <w:numId w:val="12"/>
        </w:numPr>
        <w:suppressAutoHyphens/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związanym z realizacją zadania publicznego, w tym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gromadzeniem, przetwarzaniem </w:t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przekazywaniem danych osobowych, a także wprowadzaniem ich do systemów informatycznych, Zleceniobiorca odbiera stosowne oświadczenia osób, kt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órych te dane dotyczą, zgodnie </w:t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rozporządzeniem Parlamentu Europejskiego i Rady (UE) 2016/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679 z dnia 27 kwietnia 2016 r. </w:t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:rsidR="0006045A" w:rsidRPr="006D0E12" w:rsidRDefault="0006045A" w:rsidP="004539B4">
      <w:pPr>
        <w:numPr>
          <w:ilvl w:val="3"/>
          <w:numId w:val="12"/>
        </w:numPr>
        <w:suppressAutoHyphens/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Rady (UE) 2016/679 z dnia 27 kwietnia 2016 r. w sprawie och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rony osób fizycznych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</w:t>
      </w:r>
      <w:r w:rsidRPr="00951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osobowych) (Dz. Urz. UE L 119 z 04.05.2016 r., str. 1).</w:t>
      </w:r>
    </w:p>
    <w:p w:rsidR="0006045A" w:rsidRPr="006D0E12" w:rsidRDefault="0006045A" w:rsidP="004539B4">
      <w:pPr>
        <w:numPr>
          <w:ilvl w:val="3"/>
          <w:numId w:val="12"/>
        </w:numPr>
        <w:suppressAutoHyphens/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0E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:rsidR="0006045A" w:rsidRDefault="0006045A" w:rsidP="004539B4">
      <w:pPr>
        <w:numPr>
          <w:ilvl w:val="1"/>
          <w:numId w:val="21"/>
        </w:numPr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dostarczenia Wykonawcy przed rozpoczęciem realizacji usługi listy uczestników </w:t>
      </w:r>
      <w:r w:rsidR="003A42ED">
        <w:rPr>
          <w:rFonts w:ascii="Times New Roman" w:hAnsi="Times New Roman" w:cs="Times New Roman"/>
          <w:sz w:val="24"/>
          <w:szCs w:val="24"/>
          <w:lang w:eastAsia="pl-PL"/>
        </w:rPr>
        <w:t>warsztatów wyjazdowych</w:t>
      </w:r>
      <w:r w:rsidRPr="009516A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6045A" w:rsidRPr="003A42ED" w:rsidRDefault="0006045A" w:rsidP="004539B4">
      <w:pPr>
        <w:numPr>
          <w:ilvl w:val="1"/>
          <w:numId w:val="21"/>
        </w:numPr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2ED">
        <w:rPr>
          <w:rFonts w:ascii="Times New Roman" w:hAnsi="Times New Roman" w:cs="Times New Roman"/>
          <w:sz w:val="24"/>
          <w:szCs w:val="24"/>
          <w:lang w:eastAsia="pl-PL"/>
        </w:rPr>
        <w:t>współpracy z Wykonawcą w celu jak najlepszego wykonania umowy.</w:t>
      </w:r>
    </w:p>
    <w:p w:rsidR="0006045A" w:rsidRPr="00CE29B8" w:rsidRDefault="0006045A" w:rsidP="0006045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E29B8">
        <w:rPr>
          <w:rFonts w:ascii="Times New Roman" w:hAnsi="Times New Roman" w:cs="Times New Roman"/>
          <w:b/>
          <w:bCs/>
          <w:lang w:eastAsia="pl-PL"/>
        </w:rPr>
        <w:t>§ 4</w:t>
      </w:r>
      <w:r>
        <w:rPr>
          <w:rFonts w:ascii="Times New Roman" w:hAnsi="Times New Roman" w:cs="Times New Roman"/>
          <w:b/>
          <w:bCs/>
          <w:lang w:eastAsia="pl-PL"/>
        </w:rPr>
        <w:t>.</w:t>
      </w:r>
    </w:p>
    <w:p w:rsidR="0006045A" w:rsidRPr="00CE29B8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6045A" w:rsidRPr="00957C4B" w:rsidRDefault="0006045A" w:rsidP="0006045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7C4B">
        <w:rPr>
          <w:rFonts w:ascii="Times New Roman" w:hAnsi="Times New Roman" w:cs="Times New Roman"/>
          <w:sz w:val="24"/>
          <w:szCs w:val="24"/>
          <w:lang w:eastAsia="pl-PL"/>
        </w:rPr>
        <w:t>Wykonawca przekazuje Zamawiającemu w terminie do 7 dni po ukończeniu realizacji umowy:</w:t>
      </w:r>
    </w:p>
    <w:p w:rsidR="0006045A" w:rsidRPr="00957C4B" w:rsidRDefault="0006045A" w:rsidP="004539B4">
      <w:pPr>
        <w:pStyle w:val="Akapitzlist"/>
        <w:numPr>
          <w:ilvl w:val="0"/>
          <w:numId w:val="28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C4B">
        <w:rPr>
          <w:rFonts w:ascii="Times New Roman" w:hAnsi="Times New Roman" w:cs="Times New Roman"/>
          <w:sz w:val="24"/>
          <w:szCs w:val="24"/>
        </w:rPr>
        <w:t>s</w:t>
      </w:r>
      <w:r w:rsidR="003A42ED" w:rsidRPr="00957C4B">
        <w:rPr>
          <w:rFonts w:ascii="Times New Roman" w:hAnsi="Times New Roman" w:cs="Times New Roman"/>
          <w:sz w:val="24"/>
          <w:szCs w:val="24"/>
        </w:rPr>
        <w:t>prawozdanie z realizacji warsztatów wyjazdowych</w:t>
      </w:r>
      <w:r w:rsidRPr="00957C4B">
        <w:rPr>
          <w:rFonts w:ascii="Times New Roman" w:hAnsi="Times New Roman" w:cs="Times New Roman"/>
          <w:sz w:val="24"/>
          <w:szCs w:val="24"/>
        </w:rPr>
        <w:t xml:space="preserve"> wraz z raportemewaluacyjnym zawierającym ocenę rezultatów, wykazem stosownych narzędzi oraz metod pracy, liczbę zrealizowanych godzin oraz ewentualne określenia dalszych obszarów do rozwoju;</w:t>
      </w:r>
    </w:p>
    <w:p w:rsidR="0006045A" w:rsidRPr="00957C4B" w:rsidRDefault="0006045A" w:rsidP="004539B4">
      <w:pPr>
        <w:pStyle w:val="Akapitzlist"/>
        <w:numPr>
          <w:ilvl w:val="0"/>
          <w:numId w:val="28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C4B">
        <w:rPr>
          <w:rFonts w:ascii="Times New Roman" w:hAnsi="Times New Roman" w:cs="Times New Roman"/>
          <w:sz w:val="24"/>
          <w:szCs w:val="24"/>
        </w:rPr>
        <w:t>kopie zaświadczeń uczestników o wzięciu ud</w:t>
      </w:r>
      <w:r w:rsidR="003A42ED" w:rsidRPr="00957C4B">
        <w:rPr>
          <w:rFonts w:ascii="Times New Roman" w:hAnsi="Times New Roman" w:cs="Times New Roman"/>
          <w:sz w:val="24"/>
          <w:szCs w:val="24"/>
        </w:rPr>
        <w:t>ziału w  warsztatach wyjazdowych</w:t>
      </w:r>
      <w:r w:rsidRPr="00957C4B">
        <w:rPr>
          <w:rFonts w:ascii="Times New Roman" w:hAnsi="Times New Roman" w:cs="Times New Roman"/>
          <w:sz w:val="24"/>
          <w:szCs w:val="24"/>
        </w:rPr>
        <w:br/>
        <w:t>z informacją o  tematyce warsztatów i wymiarze godzin;</w:t>
      </w:r>
    </w:p>
    <w:p w:rsidR="0006045A" w:rsidRPr="00957C4B" w:rsidRDefault="0006045A" w:rsidP="004539B4">
      <w:pPr>
        <w:pStyle w:val="Akapitzlist"/>
        <w:numPr>
          <w:ilvl w:val="0"/>
          <w:numId w:val="28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C4B">
        <w:rPr>
          <w:rFonts w:ascii="Times New Roman" w:hAnsi="Times New Roman" w:cs="Times New Roman"/>
          <w:sz w:val="24"/>
          <w:szCs w:val="24"/>
        </w:rPr>
        <w:t>dokumentację fotograficzną z realizacji zadania.</w:t>
      </w:r>
    </w:p>
    <w:p w:rsidR="0006045A" w:rsidRPr="00397237" w:rsidRDefault="0006045A" w:rsidP="000604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94185F" w:rsidRDefault="0006045A" w:rsidP="004539B4">
      <w:pPr>
        <w:numPr>
          <w:ilvl w:val="0"/>
          <w:numId w:val="17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 tytułu niewykonania lub nienależytego wykonania umowy Wykonawca zapłaci Zamawiającemu karę umowną w wysokości 2% kwoty brutto określonej w § 2 ust. 1 </w:t>
      </w:r>
      <w:r w:rsidRPr="0094185F">
        <w:rPr>
          <w:rFonts w:ascii="Times New Roman" w:hAnsi="Times New Roman" w:cs="Times New Roman"/>
          <w:sz w:val="24"/>
          <w:szCs w:val="24"/>
          <w:lang w:eastAsia="pl-PL"/>
        </w:rPr>
        <w:t>umowy za każde stwierdzone naruszenie.</w:t>
      </w:r>
    </w:p>
    <w:p w:rsidR="0006045A" w:rsidRPr="00397237" w:rsidRDefault="0006045A" w:rsidP="004539B4">
      <w:pPr>
        <w:numPr>
          <w:ilvl w:val="0"/>
          <w:numId w:val="17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:rsidR="0006045A" w:rsidRPr="00397237" w:rsidRDefault="0006045A" w:rsidP="004539B4">
      <w:pPr>
        <w:numPr>
          <w:ilvl w:val="0"/>
          <w:numId w:val="17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:rsidR="0006045A" w:rsidRDefault="0006045A" w:rsidP="004539B4">
      <w:pPr>
        <w:numPr>
          <w:ilvl w:val="0"/>
          <w:numId w:val="17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Zamawiający może żądać na</w:t>
      </w:r>
      <w:r w:rsidRPr="00CE29B8">
        <w:rPr>
          <w:rFonts w:ascii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:rsidR="0006045A" w:rsidRPr="00CE29B8" w:rsidRDefault="0006045A" w:rsidP="0006045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397237" w:rsidRDefault="0006045A" w:rsidP="004539B4">
      <w:pPr>
        <w:numPr>
          <w:ilvl w:val="0"/>
          <w:numId w:val="18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06045A" w:rsidRPr="00397237" w:rsidRDefault="0006045A" w:rsidP="004539B4">
      <w:pPr>
        <w:numPr>
          <w:ilvl w:val="0"/>
          <w:numId w:val="18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:rsidR="0006045A" w:rsidRPr="00397237" w:rsidRDefault="0006045A" w:rsidP="0006045A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397237" w:rsidRDefault="0006045A" w:rsidP="004539B4">
      <w:pPr>
        <w:numPr>
          <w:ilvl w:val="0"/>
          <w:numId w:val="14"/>
        </w:numPr>
        <w:tabs>
          <w:tab w:val="clear" w:pos="360"/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:rsidR="0006045A" w:rsidRPr="00397237" w:rsidRDefault="0006045A" w:rsidP="004539B4">
      <w:pPr>
        <w:numPr>
          <w:ilvl w:val="0"/>
          <w:numId w:val="15"/>
        </w:numPr>
        <w:overflowPunct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nie rozpoczął realizacji usług w terminach określonych w § 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ust.3 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>umowy,</w:t>
      </w:r>
    </w:p>
    <w:p w:rsidR="0006045A" w:rsidRPr="00397237" w:rsidRDefault="0006045A" w:rsidP="004539B4">
      <w:pPr>
        <w:numPr>
          <w:ilvl w:val="0"/>
          <w:numId w:val="15"/>
        </w:numPr>
        <w:overflowPunct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:rsidR="0006045A" w:rsidRPr="00397237" w:rsidRDefault="0006045A" w:rsidP="004539B4">
      <w:pPr>
        <w:numPr>
          <w:ilvl w:val="0"/>
          <w:numId w:val="15"/>
        </w:numPr>
        <w:overflowPunct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:rsidR="0006045A" w:rsidRPr="00397237" w:rsidRDefault="0006045A" w:rsidP="004539B4">
      <w:pPr>
        <w:numPr>
          <w:ilvl w:val="0"/>
          <w:numId w:val="15"/>
        </w:numPr>
        <w:overflowPunct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:rsidR="0006045A" w:rsidRPr="00397237" w:rsidRDefault="0006045A" w:rsidP="004539B4">
      <w:pPr>
        <w:numPr>
          <w:ilvl w:val="1"/>
          <w:numId w:val="15"/>
        </w:numPr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06045A" w:rsidRPr="00397237" w:rsidRDefault="0006045A" w:rsidP="004539B4">
      <w:pPr>
        <w:numPr>
          <w:ilvl w:val="1"/>
          <w:numId w:val="15"/>
        </w:numPr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Niniejsza umowa może zostać rozw</w:t>
      </w:r>
      <w:r>
        <w:rPr>
          <w:rFonts w:ascii="Times New Roman" w:hAnsi="Times New Roman" w:cs="Times New Roman"/>
          <w:sz w:val="24"/>
          <w:szCs w:val="24"/>
          <w:lang w:eastAsia="pl-PL"/>
        </w:rPr>
        <w:t>iązania w wyniku zgodnej woli s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>tron bądź w wyniku wystąpienia okoliczności, które uniemożliwiają dalsze wykonywanie obowiązków w niej zawartych.</w:t>
      </w:r>
    </w:p>
    <w:p w:rsidR="0006045A" w:rsidRPr="00397237" w:rsidRDefault="0006045A" w:rsidP="004539B4">
      <w:pPr>
        <w:numPr>
          <w:ilvl w:val="1"/>
          <w:numId w:val="15"/>
        </w:numPr>
        <w:tabs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przerwania realizacji usługi przez Wykonawcę, z wyjątkiem przyczyn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>od niego niezależnych, Wykonawcy nie przysługuje zwrot dotychczas poniesionych kosztów.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397237" w:rsidRDefault="0006045A" w:rsidP="004539B4">
      <w:pPr>
        <w:numPr>
          <w:ilvl w:val="3"/>
          <w:numId w:val="15"/>
        </w:numPr>
        <w:tabs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Wszelkie zmiany i uzupełnienia postanowień umowy wymagają dla swej ważności formy pisemnej w postaci aneksu podpisanego przez obie strony.</w:t>
      </w:r>
    </w:p>
    <w:p w:rsidR="0006045A" w:rsidRPr="00397237" w:rsidRDefault="0006045A" w:rsidP="004539B4">
      <w:pPr>
        <w:numPr>
          <w:ilvl w:val="3"/>
          <w:numId w:val="15"/>
        </w:numPr>
        <w:tabs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:rsidR="0006045A" w:rsidRPr="00397237" w:rsidRDefault="0006045A" w:rsidP="004539B4">
      <w:pPr>
        <w:numPr>
          <w:ilvl w:val="0"/>
          <w:numId w:val="20"/>
        </w:numPr>
        <w:overflowPunct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>ulegnie zmianie stan prawny w zakresie dotyczącym realizowanej umowy, który spowoduje konieczność zmiany sposobu wykonania przedmiotu umowy, przez Wykonawcę;</w:t>
      </w:r>
    </w:p>
    <w:p w:rsidR="0006045A" w:rsidRPr="00397237" w:rsidRDefault="0006045A" w:rsidP="004539B4">
      <w:pPr>
        <w:numPr>
          <w:ilvl w:val="0"/>
          <w:numId w:val="20"/>
        </w:numPr>
        <w:overflowPunct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wystąpią obiektywne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 niezależnie od woli stron umowy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 okoliczności skutkujące potrzebą zmiany terminu realizacji przedmiotu umowy;</w:t>
      </w:r>
    </w:p>
    <w:p w:rsidR="0006045A" w:rsidRDefault="0006045A" w:rsidP="004539B4">
      <w:pPr>
        <w:numPr>
          <w:ilvl w:val="0"/>
          <w:numId w:val="20"/>
        </w:numPr>
        <w:overflowPunct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>dla Wykonawcy.</w:t>
      </w:r>
    </w:p>
    <w:p w:rsidR="0006045A" w:rsidRPr="00397237" w:rsidRDefault="0006045A" w:rsidP="00060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397237" w:rsidRDefault="0006045A" w:rsidP="004539B4">
      <w:pPr>
        <w:numPr>
          <w:ilvl w:val="6"/>
          <w:numId w:val="16"/>
        </w:numPr>
        <w:tabs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 będą miały zastosowanie przepisy Kodeksu cywilnego.</w:t>
      </w:r>
    </w:p>
    <w:p w:rsidR="0006045A" w:rsidRPr="00397237" w:rsidRDefault="0006045A" w:rsidP="004539B4">
      <w:pPr>
        <w:numPr>
          <w:ilvl w:val="6"/>
          <w:numId w:val="16"/>
        </w:numPr>
        <w:tabs>
          <w:tab w:val="num" w:pos="284"/>
        </w:tabs>
        <w:overflowPunc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sz w:val="24"/>
          <w:szCs w:val="24"/>
          <w:lang w:eastAsia="pl-PL"/>
        </w:rPr>
        <w:t xml:space="preserve">Wszelkie spory wynikłe z zawarcia i realizacji niniejszej umowy rozpoznawane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 sąd właściwy ze względu na siedzibę Zamawiającego</w:t>
      </w:r>
      <w:r w:rsidRPr="003972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045A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6045A" w:rsidRPr="00397237" w:rsidRDefault="0006045A" w:rsidP="0006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045A" w:rsidRPr="00397237" w:rsidRDefault="0006045A" w:rsidP="00060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7237">
        <w:rPr>
          <w:rFonts w:ascii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emplarz</w:t>
      </w:r>
      <w:r w:rsidRPr="003972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Wykonawcy i dwa egz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emplarze</w:t>
      </w:r>
      <w:r w:rsidRPr="003972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Zamawiającego.</w:t>
      </w: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Pr="00CE29B8" w:rsidRDefault="0006045A" w:rsidP="0006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6045A" w:rsidRPr="00957C4B" w:rsidRDefault="0006045A" w:rsidP="0095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CE29B8">
        <w:rPr>
          <w:rFonts w:ascii="Times New Roman" w:hAnsi="Times New Roman" w:cs="Times New Roman"/>
          <w:lang w:eastAsia="pl-PL"/>
        </w:rPr>
        <w:t>Zamawiający                                                                 Wykonawc</w:t>
      </w:r>
      <w:r w:rsidR="00957C4B">
        <w:rPr>
          <w:rFonts w:ascii="Times New Roman" w:hAnsi="Times New Roman" w:cs="Times New Roman"/>
          <w:lang w:eastAsia="pl-PL"/>
        </w:rPr>
        <w:t>a</w:t>
      </w:r>
    </w:p>
    <w:p w:rsidR="0006045A" w:rsidRPr="00DF161F" w:rsidRDefault="0006045A" w:rsidP="0006045A">
      <w:pPr>
        <w:rPr>
          <w:rFonts w:ascii="Times New Roman" w:hAnsi="Times New Roman" w:cs="Times New Roman"/>
          <w:b/>
          <w:sz w:val="24"/>
          <w:szCs w:val="24"/>
        </w:rPr>
      </w:pPr>
    </w:p>
    <w:p w:rsidR="0006045A" w:rsidRPr="00DF161F" w:rsidRDefault="0006045A" w:rsidP="0006045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06045A" w:rsidRPr="00DF161F" w:rsidRDefault="0006045A" w:rsidP="0006045A">
      <w:pPr>
        <w:ind w:left="70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6045A" w:rsidRPr="00DF161F" w:rsidRDefault="0006045A" w:rsidP="0006045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6045A" w:rsidRDefault="0006045A" w:rsidP="0006045A"/>
    <w:bookmarkEnd w:id="0"/>
    <w:bookmarkEnd w:id="1"/>
    <w:p w:rsidR="00D37241" w:rsidRDefault="00D37241"/>
    <w:sectPr w:rsidR="00D37241" w:rsidSect="00C514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96" w:rsidRDefault="00BB5F96">
      <w:pPr>
        <w:spacing w:after="0" w:line="240" w:lineRule="auto"/>
      </w:pPr>
      <w:r>
        <w:separator/>
      </w:r>
    </w:p>
  </w:endnote>
  <w:endnote w:type="continuationSeparator" w:id="0">
    <w:p w:rsidR="00BB5F96" w:rsidRDefault="00BB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17" w:rsidRDefault="00871D1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96" w:rsidRDefault="00BB5F96">
      <w:pPr>
        <w:spacing w:after="0" w:line="240" w:lineRule="auto"/>
      </w:pPr>
      <w:r>
        <w:separator/>
      </w:r>
    </w:p>
  </w:footnote>
  <w:footnote w:type="continuationSeparator" w:id="0">
    <w:p w:rsidR="00BB5F96" w:rsidRDefault="00BB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17" w:rsidRDefault="00871D17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D17" w:rsidRDefault="00871D17">
    <w:pPr>
      <w:spacing w:after="0" w:line="240" w:lineRule="auto"/>
      <w:rPr>
        <w:rFonts w:eastAsia="Times New Roman" w:cs="Calibri"/>
      </w:rPr>
    </w:pPr>
  </w:p>
  <w:p w:rsidR="00871D17" w:rsidRDefault="00871D17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6DD0"/>
    <w:multiLevelType w:val="hybridMultilevel"/>
    <w:tmpl w:val="0EF8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90579"/>
    <w:multiLevelType w:val="hybridMultilevel"/>
    <w:tmpl w:val="BF5483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C0061"/>
    <w:multiLevelType w:val="hybridMultilevel"/>
    <w:tmpl w:val="6252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3780B"/>
    <w:multiLevelType w:val="hybridMultilevel"/>
    <w:tmpl w:val="68F2A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0AF29C0"/>
    <w:multiLevelType w:val="hybridMultilevel"/>
    <w:tmpl w:val="F2FAF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104DB"/>
    <w:multiLevelType w:val="hybridMultilevel"/>
    <w:tmpl w:val="1182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28"/>
  </w:num>
  <w:num w:numId="8">
    <w:abstractNumId w:val="8"/>
  </w:num>
  <w:num w:numId="9">
    <w:abstractNumId w:val="26"/>
  </w:num>
  <w:num w:numId="10">
    <w:abstractNumId w:val="11"/>
  </w:num>
  <w:num w:numId="11">
    <w:abstractNumId w:val="18"/>
  </w:num>
  <w:num w:numId="12">
    <w:abstractNumId w:val="22"/>
  </w:num>
  <w:num w:numId="13">
    <w:abstractNumId w:val="21"/>
  </w:num>
  <w:num w:numId="14">
    <w:abstractNumId w:val="25"/>
  </w:num>
  <w:num w:numId="15">
    <w:abstractNumId w:val="19"/>
  </w:num>
  <w:num w:numId="16">
    <w:abstractNumId w:val="14"/>
  </w:num>
  <w:num w:numId="17">
    <w:abstractNumId w:val="12"/>
  </w:num>
  <w:num w:numId="18">
    <w:abstractNumId w:val="24"/>
  </w:num>
  <w:num w:numId="19">
    <w:abstractNumId w:val="5"/>
  </w:num>
  <w:num w:numId="20">
    <w:abstractNumId w:val="17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  <w:num w:numId="25">
    <w:abstractNumId w:val="27"/>
  </w:num>
  <w:num w:numId="26">
    <w:abstractNumId w:val="9"/>
  </w:num>
  <w:num w:numId="27">
    <w:abstractNumId w:val="29"/>
  </w:num>
  <w:num w:numId="28">
    <w:abstractNumId w:val="6"/>
  </w:num>
  <w:num w:numId="29">
    <w:abstractNumId w:val="15"/>
  </w:num>
  <w:num w:numId="3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241"/>
    <w:rsid w:val="0006045A"/>
    <w:rsid w:val="00060997"/>
    <w:rsid w:val="000B785A"/>
    <w:rsid w:val="001362C5"/>
    <w:rsid w:val="001445A4"/>
    <w:rsid w:val="00165406"/>
    <w:rsid w:val="0016609A"/>
    <w:rsid w:val="001868A2"/>
    <w:rsid w:val="00187679"/>
    <w:rsid w:val="001A61F8"/>
    <w:rsid w:val="001C120B"/>
    <w:rsid w:val="001D7C99"/>
    <w:rsid w:val="00200926"/>
    <w:rsid w:val="00241C2A"/>
    <w:rsid w:val="00242335"/>
    <w:rsid w:val="00290044"/>
    <w:rsid w:val="002A0475"/>
    <w:rsid w:val="002B184F"/>
    <w:rsid w:val="002C4927"/>
    <w:rsid w:val="00304527"/>
    <w:rsid w:val="00341A31"/>
    <w:rsid w:val="003A42ED"/>
    <w:rsid w:val="003C1F6C"/>
    <w:rsid w:val="003F6BB9"/>
    <w:rsid w:val="00413E67"/>
    <w:rsid w:val="004364BB"/>
    <w:rsid w:val="0044452F"/>
    <w:rsid w:val="00447026"/>
    <w:rsid w:val="00452837"/>
    <w:rsid w:val="004539B4"/>
    <w:rsid w:val="00465893"/>
    <w:rsid w:val="00475F01"/>
    <w:rsid w:val="00477F6B"/>
    <w:rsid w:val="004A0AF3"/>
    <w:rsid w:val="005155DF"/>
    <w:rsid w:val="0058119A"/>
    <w:rsid w:val="00592336"/>
    <w:rsid w:val="005D1C09"/>
    <w:rsid w:val="00624BD6"/>
    <w:rsid w:val="00650089"/>
    <w:rsid w:val="006B2324"/>
    <w:rsid w:val="006B4FB9"/>
    <w:rsid w:val="006C715B"/>
    <w:rsid w:val="006D6C9C"/>
    <w:rsid w:val="007A3B02"/>
    <w:rsid w:val="00804842"/>
    <w:rsid w:val="00834503"/>
    <w:rsid w:val="00851B2A"/>
    <w:rsid w:val="00871D17"/>
    <w:rsid w:val="00872E17"/>
    <w:rsid w:val="008E3014"/>
    <w:rsid w:val="00957C4B"/>
    <w:rsid w:val="009C3847"/>
    <w:rsid w:val="009C6C59"/>
    <w:rsid w:val="009E5917"/>
    <w:rsid w:val="009E64AD"/>
    <w:rsid w:val="00A43366"/>
    <w:rsid w:val="00A67710"/>
    <w:rsid w:val="00B313A2"/>
    <w:rsid w:val="00B608C2"/>
    <w:rsid w:val="00B75171"/>
    <w:rsid w:val="00BA0702"/>
    <w:rsid w:val="00BB5F96"/>
    <w:rsid w:val="00BE1AE9"/>
    <w:rsid w:val="00C0543E"/>
    <w:rsid w:val="00C5144A"/>
    <w:rsid w:val="00D1571E"/>
    <w:rsid w:val="00D23D6F"/>
    <w:rsid w:val="00D37241"/>
    <w:rsid w:val="00E146FC"/>
    <w:rsid w:val="00E25F9C"/>
    <w:rsid w:val="00E650D5"/>
    <w:rsid w:val="00EB6CAA"/>
    <w:rsid w:val="00EE0EF5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4150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ThinkPad</cp:lastModifiedBy>
  <cp:revision>2</cp:revision>
  <cp:lastPrinted>2018-10-03T07:08:00Z</cp:lastPrinted>
  <dcterms:created xsi:type="dcterms:W3CDTF">2018-10-03T09:55:00Z</dcterms:created>
  <dcterms:modified xsi:type="dcterms:W3CDTF">2018-10-03T09:55:00Z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